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C876" w14:textId="77777777" w:rsidR="00DB4770" w:rsidRDefault="00DB4770" w:rsidP="0092157E">
      <w:pPr>
        <w:pBdr>
          <w:top w:val="nil"/>
          <w:left w:val="nil"/>
          <w:bottom w:val="nil"/>
          <w:right w:val="nil"/>
          <w:between w:val="nil"/>
        </w:pBdr>
        <w:spacing w:before="240"/>
        <w:ind w:hanging="2"/>
        <w:rPr>
          <w:rFonts w:ascii="Calibri" w:hAnsi="Calibri" w:cs="Calibri"/>
          <w:b/>
          <w:noProof/>
          <w:spacing w:val="-2"/>
          <w:sz w:val="32"/>
          <w:szCs w:val="32"/>
        </w:rPr>
      </w:pPr>
      <w:r w:rsidRPr="00DB4770">
        <w:rPr>
          <w:rFonts w:ascii="Calibri" w:hAnsi="Calibri" w:cs="Calibri"/>
          <w:b/>
          <w:noProof/>
          <w:spacing w:val="-2"/>
          <w:sz w:val="32"/>
          <w:szCs w:val="32"/>
        </w:rPr>
        <w:t>Al via il Terre di Pisa Food &amp; Wine Festival: inaugurata la 14ª edizione.</w:t>
      </w:r>
    </w:p>
    <w:p w14:paraId="46B679A9" w14:textId="50FAFF00" w:rsidR="0092157E" w:rsidRPr="0092157E" w:rsidRDefault="00913221" w:rsidP="0092157E">
      <w:pPr>
        <w:pBdr>
          <w:top w:val="nil"/>
          <w:left w:val="nil"/>
          <w:bottom w:val="nil"/>
          <w:right w:val="nil"/>
          <w:between w:val="nil"/>
        </w:pBdr>
        <w:spacing w:before="240"/>
        <w:ind w:hanging="2"/>
        <w:rPr>
          <w:rFonts w:ascii="Calibri" w:hAnsi="Calibri" w:cs="Calibri"/>
          <w:bCs/>
          <w:i/>
          <w:iCs/>
          <w:noProof/>
          <w:spacing w:val="-2"/>
          <w:sz w:val="28"/>
          <w:szCs w:val="28"/>
        </w:rPr>
      </w:pPr>
      <w:r w:rsidRPr="00913221">
        <w:rPr>
          <w:rFonts w:ascii="Calibri" w:hAnsi="Calibri" w:cs="Calibri"/>
          <w:bCs/>
          <w:i/>
          <w:iCs/>
          <w:noProof/>
          <w:spacing w:val="-2"/>
          <w:sz w:val="28"/>
          <w:szCs w:val="28"/>
        </w:rPr>
        <w:t>Fino a domenica</w:t>
      </w:r>
      <w:r w:rsidR="00EC0182">
        <w:rPr>
          <w:rFonts w:ascii="Calibri" w:hAnsi="Calibri" w:cs="Calibri"/>
          <w:bCs/>
          <w:i/>
          <w:iCs/>
          <w:noProof/>
          <w:spacing w:val="-2"/>
          <w:sz w:val="28"/>
          <w:szCs w:val="28"/>
        </w:rPr>
        <w:t xml:space="preserve"> Pisa</w:t>
      </w:r>
      <w:r w:rsidR="00EC0182" w:rsidRPr="00913221">
        <w:rPr>
          <w:rFonts w:ascii="Calibri" w:hAnsi="Calibri" w:cs="Calibri"/>
          <w:bCs/>
          <w:i/>
          <w:iCs/>
          <w:noProof/>
          <w:spacing w:val="-2"/>
          <w:sz w:val="28"/>
          <w:szCs w:val="28"/>
        </w:rPr>
        <w:t xml:space="preserve"> </w:t>
      </w:r>
      <w:r w:rsidRPr="00913221">
        <w:rPr>
          <w:rFonts w:ascii="Calibri" w:hAnsi="Calibri" w:cs="Calibri"/>
          <w:bCs/>
          <w:i/>
          <w:iCs/>
          <w:noProof/>
          <w:spacing w:val="-2"/>
          <w:sz w:val="28"/>
          <w:szCs w:val="28"/>
        </w:rPr>
        <w:t>diventa la capitale del gusto tra Arte Bianca, masterclass ed eccellenze del territorio</w:t>
      </w:r>
    </w:p>
    <w:p w14:paraId="3A6236B5" w14:textId="2F05E21E" w:rsidR="00913221" w:rsidRPr="00913221" w:rsidRDefault="00913221" w:rsidP="00913221">
      <w:pPr>
        <w:pBdr>
          <w:top w:val="nil"/>
          <w:left w:val="nil"/>
          <w:bottom w:val="nil"/>
          <w:right w:val="nil"/>
          <w:between w:val="nil"/>
        </w:pBdr>
        <w:spacing w:before="240"/>
        <w:ind w:hanging="2"/>
        <w:rPr>
          <w:rFonts w:ascii="Calibri" w:hAnsi="Calibri" w:cs="Calibri"/>
        </w:rPr>
      </w:pPr>
      <w:r w:rsidRPr="00913221">
        <w:rPr>
          <w:rFonts w:ascii="Calibri" w:hAnsi="Calibri" w:cs="Calibri"/>
          <w:b/>
          <w:bCs/>
        </w:rPr>
        <w:t>Pisa, 16 ottobre 2026</w:t>
      </w:r>
      <w:r w:rsidRPr="00913221">
        <w:rPr>
          <w:rFonts w:ascii="Calibri" w:hAnsi="Calibri" w:cs="Calibri"/>
        </w:rPr>
        <w:t xml:space="preserve"> – Si è alzato ufficialmente il sipario sulla quattordicesima edizione del </w:t>
      </w:r>
      <w:r w:rsidRPr="00913221">
        <w:rPr>
          <w:rFonts w:ascii="Calibri" w:hAnsi="Calibri" w:cs="Calibri"/>
          <w:b/>
          <w:bCs/>
        </w:rPr>
        <w:t>Terre di Pisa Food &amp; Wine Festival</w:t>
      </w:r>
      <w:r w:rsidRPr="00913221">
        <w:rPr>
          <w:rFonts w:ascii="Calibri" w:hAnsi="Calibri" w:cs="Calibri"/>
        </w:rPr>
        <w:t>. Questo pomeriggio, in Piazza Vittorio Emanuele II, si è tenuta la cerimonia di inaugurazione con il tradizionale taglio del nastro alla presenza del Presidente della Camera di Commercio della Toscana Nord-Ovest</w:t>
      </w:r>
      <w:r w:rsidR="00AA67F4">
        <w:rPr>
          <w:rFonts w:ascii="Calibri" w:hAnsi="Calibri" w:cs="Calibri"/>
        </w:rPr>
        <w:t xml:space="preserve"> </w:t>
      </w:r>
      <w:r w:rsidR="00F97ADE">
        <w:rPr>
          <w:rFonts w:ascii="Calibri" w:hAnsi="Calibri" w:cs="Calibri"/>
        </w:rPr>
        <w:t>e delle autorità locali</w:t>
      </w:r>
    </w:p>
    <w:p w14:paraId="64D99784" w14:textId="2C91455C" w:rsidR="00913221" w:rsidRPr="00913221" w:rsidRDefault="00913221" w:rsidP="00913221">
      <w:pPr>
        <w:pBdr>
          <w:top w:val="nil"/>
          <w:left w:val="nil"/>
          <w:bottom w:val="nil"/>
          <w:right w:val="nil"/>
          <w:between w:val="nil"/>
        </w:pBdr>
        <w:spacing w:before="240"/>
        <w:ind w:hanging="2"/>
        <w:rPr>
          <w:rFonts w:ascii="Calibri" w:hAnsi="Calibri" w:cs="Calibri"/>
          <w:szCs w:val="24"/>
        </w:rPr>
      </w:pPr>
      <w:r w:rsidRPr="00913221">
        <w:rPr>
          <w:rFonts w:ascii="Calibri" w:hAnsi="Calibri" w:cs="Calibri"/>
          <w:szCs w:val="24"/>
        </w:rPr>
        <w:t>Fino a domenica 18 ottobre, il cuore di Pisa si trasforma nella capitale del gusto, ospitando 87 produttori e 5 consorzi in un'edizione fortemente incentrata sull'"Arte Bianca", sulla sostenibilità ambientale e sulla lotta allo spreco alimentare.</w:t>
      </w:r>
    </w:p>
    <w:p w14:paraId="0A969406" w14:textId="5FD1650D" w:rsidR="00913221" w:rsidRPr="00913221" w:rsidRDefault="00913221" w:rsidP="00913221">
      <w:pPr>
        <w:pBdr>
          <w:top w:val="nil"/>
          <w:left w:val="nil"/>
          <w:bottom w:val="nil"/>
          <w:right w:val="nil"/>
          <w:between w:val="nil"/>
        </w:pBdr>
        <w:spacing w:before="240"/>
        <w:ind w:hanging="2"/>
        <w:rPr>
          <w:rFonts w:ascii="Calibri" w:hAnsi="Calibri" w:cs="Calibri"/>
          <w:szCs w:val="24"/>
        </w:rPr>
      </w:pPr>
      <w:r w:rsidRPr="00913221">
        <w:rPr>
          <w:rFonts w:ascii="Calibri" w:hAnsi="Calibri" w:cs="Calibri"/>
          <w:szCs w:val="24"/>
        </w:rPr>
        <w:t xml:space="preserve">Subito dopo l'apertura degli stand in piazza, le autorità e gli ospiti si sono spostati al 2° piano del Palazzo Affari per </w:t>
      </w:r>
      <w:r w:rsidR="00EC0182">
        <w:rPr>
          <w:rFonts w:ascii="Calibri" w:hAnsi="Calibri" w:cs="Calibri"/>
          <w:szCs w:val="24"/>
        </w:rPr>
        <w:t>lo</w:t>
      </w:r>
      <w:r w:rsidRPr="00913221">
        <w:rPr>
          <w:rFonts w:ascii="Calibri" w:hAnsi="Calibri" w:cs="Calibri"/>
          <w:szCs w:val="24"/>
        </w:rPr>
        <w:t xml:space="preserve"> svelamento della targa e l'intitolazione della Sala Panel di assaggio dell'olio extra vergine d'oliva alla memoria di Luciano Scarselli</w:t>
      </w:r>
      <w:r w:rsidR="00EC0182">
        <w:rPr>
          <w:rFonts w:ascii="Calibri" w:hAnsi="Calibri" w:cs="Calibri"/>
          <w:szCs w:val="24"/>
        </w:rPr>
        <w:t xml:space="preserve"> (già </w:t>
      </w:r>
      <w:r w:rsidR="00EC0182" w:rsidRPr="00EC0182">
        <w:rPr>
          <w:rFonts w:ascii="Calibri" w:hAnsi="Calibri" w:cs="Calibri"/>
          <w:szCs w:val="24"/>
        </w:rPr>
        <w:t xml:space="preserve">Capo Panel del Comitato di Assaggio della </w:t>
      </w:r>
      <w:r w:rsidR="00EC0182">
        <w:rPr>
          <w:rFonts w:ascii="Calibri" w:hAnsi="Calibri" w:cs="Calibri"/>
          <w:szCs w:val="24"/>
        </w:rPr>
        <w:t>Camera di Commercio</w:t>
      </w:r>
      <w:r w:rsidR="00EC0182" w:rsidRPr="00EC0182">
        <w:rPr>
          <w:rFonts w:ascii="Calibri" w:hAnsi="Calibri" w:cs="Calibri"/>
          <w:szCs w:val="24"/>
        </w:rPr>
        <w:t xml:space="preserve"> di Pisa</w:t>
      </w:r>
      <w:r w:rsidR="00EC0182">
        <w:rPr>
          <w:rFonts w:ascii="Calibri" w:hAnsi="Calibri" w:cs="Calibri"/>
          <w:szCs w:val="24"/>
        </w:rPr>
        <w:t>)</w:t>
      </w:r>
      <w:r w:rsidRPr="00913221">
        <w:rPr>
          <w:rFonts w:ascii="Calibri" w:hAnsi="Calibri" w:cs="Calibri"/>
          <w:szCs w:val="24"/>
        </w:rPr>
        <w:t xml:space="preserve">. L'inaugurazione della sala </w:t>
      </w:r>
      <w:r w:rsidR="00EC0182">
        <w:rPr>
          <w:rFonts w:ascii="Calibri" w:hAnsi="Calibri" w:cs="Calibri"/>
          <w:szCs w:val="24"/>
        </w:rPr>
        <w:t>è stata</w:t>
      </w:r>
      <w:r w:rsidR="00EC0182" w:rsidRPr="00913221">
        <w:rPr>
          <w:rFonts w:ascii="Calibri" w:hAnsi="Calibri" w:cs="Calibri"/>
          <w:szCs w:val="24"/>
        </w:rPr>
        <w:t xml:space="preserve"> </w:t>
      </w:r>
      <w:r w:rsidRPr="00913221">
        <w:rPr>
          <w:rFonts w:ascii="Calibri" w:hAnsi="Calibri" w:cs="Calibri"/>
          <w:szCs w:val="24"/>
        </w:rPr>
        <w:t>anche l'occasione per annunciare l'avvio delle nuove attività formative dedicate all'oro verde: sono infatti aperte le iscrizioni al nuovo "Corso di formazione per Capi Panel - responsabili di comitati di assaggio di oli di oliva" promosso dall'Ente (tutte le info sono disponibili sul sito tno.camcom.it).</w:t>
      </w:r>
    </w:p>
    <w:p w14:paraId="4DB96154" w14:textId="7EB887B8" w:rsidR="00913221" w:rsidRPr="00913221" w:rsidRDefault="00913221" w:rsidP="00913221">
      <w:pPr>
        <w:pBdr>
          <w:top w:val="nil"/>
          <w:left w:val="nil"/>
          <w:bottom w:val="nil"/>
          <w:right w:val="nil"/>
          <w:between w:val="nil"/>
        </w:pBdr>
        <w:spacing w:before="240"/>
        <w:ind w:hanging="2"/>
        <w:rPr>
          <w:rFonts w:ascii="Calibri" w:hAnsi="Calibri" w:cs="Calibri"/>
          <w:szCs w:val="24"/>
        </w:rPr>
      </w:pPr>
      <w:r w:rsidRPr="00913221">
        <w:rPr>
          <w:rFonts w:ascii="Calibri" w:hAnsi="Calibri" w:cs="Calibri"/>
          <w:i/>
          <w:iCs/>
          <w:szCs w:val="24"/>
        </w:rPr>
        <w:t>“</w:t>
      </w:r>
      <w:r w:rsidR="00417859" w:rsidRPr="00417859">
        <w:rPr>
          <w:rFonts w:ascii="Calibri" w:hAnsi="Calibri" w:cs="Calibri"/>
          <w:i/>
          <w:iCs/>
          <w:szCs w:val="24"/>
        </w:rPr>
        <w:t xml:space="preserve">Dietro </w:t>
      </w:r>
      <w:r w:rsidR="00417859">
        <w:rPr>
          <w:rFonts w:ascii="Calibri" w:hAnsi="Calibri" w:cs="Calibri"/>
          <w:i/>
          <w:iCs/>
          <w:szCs w:val="24"/>
        </w:rPr>
        <w:t>a queste</w:t>
      </w:r>
      <w:r w:rsidR="00417859" w:rsidRPr="00417859">
        <w:rPr>
          <w:rFonts w:ascii="Calibri" w:hAnsi="Calibri" w:cs="Calibri"/>
          <w:i/>
          <w:iCs/>
          <w:szCs w:val="24"/>
        </w:rPr>
        <w:t xml:space="preserve"> eccellenz</w:t>
      </w:r>
      <w:r w:rsidR="00417859">
        <w:rPr>
          <w:rFonts w:ascii="Calibri" w:hAnsi="Calibri" w:cs="Calibri"/>
          <w:i/>
          <w:iCs/>
          <w:szCs w:val="24"/>
        </w:rPr>
        <w:t>e</w:t>
      </w:r>
      <w:r w:rsidR="00417859" w:rsidRPr="00417859">
        <w:rPr>
          <w:rFonts w:ascii="Calibri" w:hAnsi="Calibri" w:cs="Calibri"/>
          <w:i/>
          <w:iCs/>
          <w:szCs w:val="24"/>
        </w:rPr>
        <w:t xml:space="preserve"> agroalimentare c'è la forza del nostro tessuto produttivo – </w:t>
      </w:r>
      <w:r w:rsidR="00417859" w:rsidRPr="00417859">
        <w:rPr>
          <w:rFonts w:ascii="Calibri" w:hAnsi="Calibri" w:cs="Calibri"/>
          <w:szCs w:val="24"/>
        </w:rPr>
        <w:t>dichiara Valter Tamburini, presidente della Camera di Commercio della Toscana Nord-Ovest</w:t>
      </w:r>
      <w:r w:rsidR="00417859" w:rsidRPr="00417859">
        <w:rPr>
          <w:rFonts w:ascii="Calibri" w:hAnsi="Calibri" w:cs="Calibri"/>
          <w:i/>
          <w:iCs/>
          <w:szCs w:val="24"/>
        </w:rPr>
        <w:t>. – Aprire questa quattordicesima edizione significa prima di tutto ringraziare e valorizzare le aziende che rendono vive le Terre di Pisa. La Camera di Commercio è al loro fianco per trasformare questa cultura del gusto in un volano di sviluppo. Saranno tre giorni all'insegna della convivialità, in cui produttori, istituzioni e visitatori potranno condividere la passione per la qualità e per il nostro territorio</w:t>
      </w:r>
      <w:r w:rsidRPr="00913221">
        <w:rPr>
          <w:rFonts w:ascii="Calibri" w:hAnsi="Calibri" w:cs="Calibri"/>
          <w:i/>
          <w:iCs/>
          <w:szCs w:val="24"/>
        </w:rPr>
        <w:t>”.</w:t>
      </w:r>
    </w:p>
    <w:p w14:paraId="73E8C414" w14:textId="77777777" w:rsidR="00B72C40" w:rsidRPr="00B72C40" w:rsidRDefault="0058256A" w:rsidP="00B72C40">
      <w:pPr>
        <w:pBdr>
          <w:top w:val="nil"/>
          <w:left w:val="nil"/>
          <w:bottom w:val="nil"/>
          <w:right w:val="nil"/>
          <w:between w:val="nil"/>
        </w:pBdr>
        <w:spacing w:before="240"/>
        <w:ind w:hanging="2"/>
        <w:rPr>
          <w:rFonts w:ascii="Calibri" w:hAnsi="Calibri" w:cs="Calibri"/>
        </w:rPr>
      </w:pPr>
      <w:r w:rsidRPr="0058256A">
        <w:rPr>
          <w:rFonts w:ascii="Calibri" w:hAnsi="Calibri" w:cs="Calibri"/>
          <w:b/>
          <w:bCs/>
          <w:szCs w:val="24"/>
        </w:rPr>
        <w:t>Un weekend ricco di appuntamenti: dalle degustazioni all'intrattenimento</w:t>
      </w:r>
      <w:r w:rsidRPr="0058256A">
        <w:rPr>
          <w:rFonts w:ascii="Calibri" w:hAnsi="Calibri" w:cs="Calibri"/>
          <w:szCs w:val="24"/>
        </w:rPr>
        <w:t xml:space="preserve"> </w:t>
      </w:r>
      <w:r w:rsidR="00B72C40" w:rsidRPr="00B72C40">
        <w:rPr>
          <w:rFonts w:ascii="Calibri" w:hAnsi="Calibri" w:cs="Calibri"/>
        </w:rPr>
        <w:t>Spazio ai laboratori e alle masterclass per conoscere da vicino i prodotti del territorio. Gli appassionati di vino potranno partecipare a incontri guidati da esperti per approfondire la DOC Montescudaio, i vini di Riparbella e altre etichette locali. Chi cerca abbinamenti particolari potrà mettersi alla prova con le degustazioni di ONAF e ONAS, sperimentando accostamenti curiosi come salumi e miele o norcineria pisana e distillati. Da non perdere anche il "cacio gelato", un insolito mix che unisce formaggio e gelato. E per l'ora dell'aperitivo torna "Aperiolio": i professionisti di ASCOE insegneranno al pubblico a riconoscere e apprezzare il buon olio extravergine.</w:t>
      </w:r>
    </w:p>
    <w:p w14:paraId="43B72D19" w14:textId="77777777" w:rsidR="00B72C40" w:rsidRPr="00B72C40" w:rsidRDefault="00B72C40" w:rsidP="00B72C40">
      <w:pPr>
        <w:pBdr>
          <w:top w:val="nil"/>
          <w:left w:val="nil"/>
          <w:bottom w:val="nil"/>
          <w:right w:val="nil"/>
          <w:between w:val="nil"/>
        </w:pBdr>
        <w:spacing w:before="240"/>
        <w:ind w:hanging="2"/>
        <w:rPr>
          <w:rFonts w:ascii="Calibri" w:hAnsi="Calibri" w:cs="Calibri"/>
          <w:szCs w:val="24"/>
        </w:rPr>
      </w:pPr>
      <w:r w:rsidRPr="00B72C40">
        <w:rPr>
          <w:rFonts w:ascii="Calibri" w:hAnsi="Calibri" w:cs="Calibri"/>
          <w:b/>
          <w:bCs/>
          <w:szCs w:val="24"/>
        </w:rPr>
        <w:t>Scienza, cultura e attività per i più piccoli</w:t>
      </w:r>
      <w:r w:rsidRPr="00B72C40">
        <w:rPr>
          <w:rFonts w:ascii="Calibri" w:hAnsi="Calibri" w:cs="Calibri"/>
          <w:szCs w:val="24"/>
        </w:rPr>
        <w:t xml:space="preserve"> La kermesse sarà anche un'importante occasione di divulgazione. I ricercatori di cinque dipartimenti del Centro Nutrafood dell'Università di Pisa animeranno un ricco palinsesto di incontri per sfatare falsi miti e svelare i segreti della nostra alimentazione, all'interno di un programma realizzato in stretta sinergia con il Banco Alimentare per ribadire i valori della solidarietà e dell'uso consapevole del cibo. La cultura troverà poi spazio nell'Agorà del Circolo Mazzei (presso la Libreria Bar Fogola), che ospiterà un vivace salotto letterario con le presentazioni dei volumi di Stefano Quaglierini, Massimo Dada, Chiara Cini e Giovanna Baldini.</w:t>
      </w:r>
    </w:p>
    <w:p w14:paraId="6549FF68" w14:textId="77777777" w:rsidR="00B72C40" w:rsidRPr="00B72C40" w:rsidRDefault="00B72C40" w:rsidP="00B72C40">
      <w:pPr>
        <w:pBdr>
          <w:top w:val="nil"/>
          <w:left w:val="nil"/>
          <w:bottom w:val="nil"/>
          <w:right w:val="nil"/>
          <w:between w:val="nil"/>
        </w:pBdr>
        <w:spacing w:before="240"/>
        <w:ind w:hanging="2"/>
        <w:rPr>
          <w:rFonts w:ascii="Calibri" w:hAnsi="Calibri" w:cs="Calibri"/>
          <w:szCs w:val="24"/>
        </w:rPr>
      </w:pPr>
      <w:r w:rsidRPr="00B72C40">
        <w:rPr>
          <w:rFonts w:ascii="Calibri" w:hAnsi="Calibri" w:cs="Calibri"/>
          <w:szCs w:val="24"/>
        </w:rPr>
        <w:t xml:space="preserve">Non mancherà l'attenzione per i bambini: la nuova Area Bimbi al centro della piazza regalerà ai più piccoli momenti educativi e divertenti, grazie ai laboratori organizzati dalle aziende agricole locali, </w:t>
      </w:r>
      <w:r w:rsidRPr="00B72C40">
        <w:rPr>
          <w:rFonts w:ascii="Calibri" w:hAnsi="Calibri" w:cs="Calibri"/>
          <w:szCs w:val="24"/>
        </w:rPr>
        <w:lastRenderedPageBreak/>
        <w:t>come “C’era una volta Pane e Marmellata” e il profumatissimo “Impastiamo la magia: il pane alla lavanda”. Attesissima, infine, la grande sfida di domenica che incoronerà la migliore "Cecìna 2.0".</w:t>
      </w:r>
    </w:p>
    <w:p w14:paraId="62D82520" w14:textId="77777777" w:rsidR="00B72C40" w:rsidRPr="00B72C40" w:rsidRDefault="00B72C40" w:rsidP="00B72C40">
      <w:pPr>
        <w:pBdr>
          <w:top w:val="nil"/>
          <w:left w:val="nil"/>
          <w:bottom w:val="nil"/>
          <w:right w:val="nil"/>
          <w:between w:val="nil"/>
        </w:pBdr>
        <w:spacing w:before="240"/>
        <w:ind w:hanging="2"/>
        <w:rPr>
          <w:rFonts w:ascii="Calibri" w:hAnsi="Calibri" w:cs="Calibri"/>
          <w:szCs w:val="24"/>
        </w:rPr>
      </w:pPr>
      <w:r w:rsidRPr="00B72C40">
        <w:rPr>
          <w:rFonts w:ascii="Calibri" w:hAnsi="Calibri" w:cs="Calibri"/>
          <w:b/>
          <w:bCs/>
          <w:szCs w:val="24"/>
        </w:rPr>
        <w:t>Oltre la piazza: esplorare il territorio con l'Extra Festival</w:t>
      </w:r>
      <w:r w:rsidRPr="00B72C40">
        <w:rPr>
          <w:rFonts w:ascii="Calibri" w:hAnsi="Calibri" w:cs="Calibri"/>
          <w:szCs w:val="24"/>
        </w:rPr>
        <w:t xml:space="preserve"> Il Food &amp; Wine non si ferma ai confini di Piazza Vittorio Emanuele II, ma si estende a tutto il territorio attraverso l'Extra Festival. Un vero e proprio omaggio al turismo lento che unisce sapori, arte e natura. I visitatori potranno partecipare a suggestivi tour guidati a piedi tra i musei, i Lungarni e i vicoli del centro storico, oppure scegliere rilassanti escursioni in bicicletta immerse nei paesaggi verdi della Tenuta di San Rossore.</w:t>
      </w:r>
    </w:p>
    <w:p w14:paraId="4E6064A4" w14:textId="19152F7E" w:rsidR="00A3282C" w:rsidRPr="00B5257D" w:rsidRDefault="0092157E" w:rsidP="00B72C40">
      <w:pPr>
        <w:pBdr>
          <w:top w:val="nil"/>
          <w:left w:val="nil"/>
          <w:bottom w:val="nil"/>
          <w:right w:val="nil"/>
          <w:between w:val="nil"/>
        </w:pBdr>
        <w:spacing w:before="240"/>
        <w:ind w:hanging="2"/>
        <w:rPr>
          <w:rFonts w:ascii="Calibri" w:hAnsi="Calibri" w:cs="Calibri"/>
          <w:szCs w:val="24"/>
        </w:rPr>
      </w:pPr>
      <w:r w:rsidRPr="0092157E">
        <w:rPr>
          <w:rFonts w:ascii="Calibri" w:hAnsi="Calibri" w:cs="Calibri"/>
          <w:b/>
          <w:bCs/>
          <w:szCs w:val="24"/>
        </w:rPr>
        <w:t>Orari di apertura degli stand:</w:t>
      </w:r>
      <w:r>
        <w:rPr>
          <w:rFonts w:ascii="Calibri" w:hAnsi="Calibri" w:cs="Calibri"/>
          <w:szCs w:val="24"/>
        </w:rPr>
        <w:t xml:space="preserve"> </w:t>
      </w:r>
      <w:r w:rsidR="00A3282C" w:rsidRPr="00B5257D">
        <w:rPr>
          <w:rFonts w:ascii="Calibri" w:hAnsi="Calibri" w:cs="Calibri"/>
          <w:szCs w:val="24"/>
        </w:rPr>
        <w:t>Sabato 1</w:t>
      </w:r>
      <w:r w:rsidR="005F018C" w:rsidRPr="00B5257D">
        <w:rPr>
          <w:rFonts w:ascii="Calibri" w:hAnsi="Calibri" w:cs="Calibri"/>
          <w:szCs w:val="24"/>
        </w:rPr>
        <w:t>7</w:t>
      </w:r>
      <w:r w:rsidR="00A3282C" w:rsidRPr="00B5257D">
        <w:rPr>
          <w:rFonts w:ascii="Calibri" w:hAnsi="Calibri" w:cs="Calibri"/>
          <w:szCs w:val="24"/>
        </w:rPr>
        <w:t xml:space="preserve"> ottobre: 11.00 – 23.00</w:t>
      </w:r>
      <w:r w:rsidR="00C910CA" w:rsidRPr="00B5257D">
        <w:rPr>
          <w:rFonts w:ascii="Calibri" w:hAnsi="Calibri" w:cs="Calibri"/>
          <w:szCs w:val="24"/>
        </w:rPr>
        <w:t xml:space="preserve">, </w:t>
      </w:r>
      <w:r w:rsidR="00A3282C" w:rsidRPr="00B5257D">
        <w:rPr>
          <w:rFonts w:ascii="Calibri" w:hAnsi="Calibri" w:cs="Calibri"/>
          <w:szCs w:val="24"/>
        </w:rPr>
        <w:t>Domenica 1</w:t>
      </w:r>
      <w:r w:rsidR="005F018C" w:rsidRPr="00B5257D">
        <w:rPr>
          <w:rFonts w:ascii="Calibri" w:hAnsi="Calibri" w:cs="Calibri"/>
          <w:szCs w:val="24"/>
        </w:rPr>
        <w:t>8</w:t>
      </w:r>
      <w:r w:rsidR="00A3282C" w:rsidRPr="00B5257D">
        <w:rPr>
          <w:rFonts w:ascii="Calibri" w:hAnsi="Calibri" w:cs="Calibri"/>
          <w:szCs w:val="24"/>
        </w:rPr>
        <w:t xml:space="preserve"> ottobre: 11.00 – 21.00</w:t>
      </w:r>
    </w:p>
    <w:p w14:paraId="6301D725" w14:textId="1E60C96B" w:rsidR="00A3282C" w:rsidRPr="00B5257D" w:rsidRDefault="00A3282C"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L’evento è organizzato dalla </w:t>
      </w:r>
      <w:r w:rsidRPr="00B5257D">
        <w:rPr>
          <w:rFonts w:ascii="Calibri" w:hAnsi="Calibri" w:cs="Calibri"/>
          <w:b/>
          <w:bCs/>
          <w:szCs w:val="24"/>
        </w:rPr>
        <w:t>Camera di Commercio della Toscana Nord-Ovest</w:t>
      </w:r>
      <w:r w:rsidRPr="00B5257D">
        <w:rPr>
          <w:rFonts w:ascii="Calibri" w:hAnsi="Calibri" w:cs="Calibri"/>
          <w:szCs w:val="24"/>
        </w:rPr>
        <w:t xml:space="preserve">, con patrocinio di Regione Toscana, </w:t>
      </w:r>
      <w:r w:rsidR="00DF13D9" w:rsidRPr="00B5257D">
        <w:rPr>
          <w:rFonts w:ascii="Calibri" w:hAnsi="Calibri" w:cs="Calibri"/>
          <w:szCs w:val="24"/>
        </w:rPr>
        <w:t xml:space="preserve">Provincia di Pisa, </w:t>
      </w:r>
      <w:r w:rsidRPr="00B5257D">
        <w:rPr>
          <w:rFonts w:ascii="Calibri" w:hAnsi="Calibri" w:cs="Calibri"/>
          <w:szCs w:val="24"/>
        </w:rPr>
        <w:t xml:space="preserve">Comune di Pisa e Università di Pisa, in collaborazione con associazioni di categoria e partner locali. Sponsor: </w:t>
      </w:r>
      <w:r w:rsidRPr="00B5257D">
        <w:rPr>
          <w:rFonts w:ascii="Calibri" w:hAnsi="Calibri" w:cs="Calibri"/>
          <w:b/>
          <w:bCs/>
          <w:szCs w:val="24"/>
        </w:rPr>
        <w:t>Acqua Uliveto, L’OrtoFruttifero</w:t>
      </w:r>
      <w:r w:rsidR="00A776DD" w:rsidRPr="00B5257D">
        <w:rPr>
          <w:rFonts w:ascii="Calibri" w:hAnsi="Calibri" w:cs="Calibri"/>
          <w:b/>
          <w:bCs/>
          <w:szCs w:val="24"/>
        </w:rPr>
        <w:t>,</w:t>
      </w:r>
      <w:r w:rsidR="00A776DD" w:rsidRPr="00B5257D">
        <w:rPr>
          <w:szCs w:val="24"/>
        </w:rPr>
        <w:t xml:space="preserve"> </w:t>
      </w:r>
      <w:r w:rsidR="00A776DD" w:rsidRPr="00B5257D">
        <w:rPr>
          <w:rFonts w:ascii="Calibri" w:hAnsi="Calibri" w:cs="Calibri"/>
          <w:b/>
          <w:bCs/>
          <w:szCs w:val="24"/>
        </w:rPr>
        <w:t>Refrattari Valoriani</w:t>
      </w:r>
      <w:r w:rsidR="00AB5A54" w:rsidRPr="00B5257D">
        <w:rPr>
          <w:rFonts w:ascii="Calibri" w:hAnsi="Calibri" w:cs="Calibri"/>
          <w:b/>
          <w:bCs/>
          <w:szCs w:val="24"/>
        </w:rPr>
        <w:t xml:space="preserve">. </w:t>
      </w:r>
      <w:r w:rsidR="00AB5A54" w:rsidRPr="00B5257D">
        <w:rPr>
          <w:rFonts w:ascii="Calibri" w:hAnsi="Calibri" w:cs="Calibri"/>
          <w:szCs w:val="24"/>
        </w:rPr>
        <w:t>P</w:t>
      </w:r>
      <w:r w:rsidR="00DC78CA" w:rsidRPr="00B5257D">
        <w:rPr>
          <w:rFonts w:ascii="Calibri" w:hAnsi="Calibri" w:cs="Calibri"/>
          <w:szCs w:val="24"/>
        </w:rPr>
        <w:t>artner</w:t>
      </w:r>
      <w:r w:rsidRPr="00B5257D">
        <w:rPr>
          <w:rFonts w:ascii="Calibri" w:hAnsi="Calibri" w:cs="Calibri"/>
          <w:b/>
          <w:bCs/>
          <w:szCs w:val="24"/>
        </w:rPr>
        <w:t xml:space="preserve"> </w:t>
      </w:r>
      <w:r w:rsidR="004F0EA8" w:rsidRPr="00B5257D">
        <w:rPr>
          <w:rFonts w:ascii="Calibri" w:hAnsi="Calibri" w:cs="Calibri"/>
          <w:szCs w:val="24"/>
        </w:rPr>
        <w:t xml:space="preserve">tecnico: </w:t>
      </w:r>
      <w:r w:rsidRPr="00B5257D">
        <w:rPr>
          <w:rFonts w:ascii="Calibri" w:hAnsi="Calibri" w:cs="Calibri"/>
          <w:b/>
          <w:bCs/>
          <w:szCs w:val="24"/>
        </w:rPr>
        <w:t>VDGlass</w:t>
      </w:r>
      <w:r w:rsidRPr="00B5257D">
        <w:rPr>
          <w:rFonts w:ascii="Calibri" w:hAnsi="Calibri" w:cs="Calibri"/>
          <w:szCs w:val="24"/>
        </w:rPr>
        <w:t>.</w:t>
      </w:r>
    </w:p>
    <w:p w14:paraId="021A385D" w14:textId="3EF4EC7C" w:rsidR="00393446" w:rsidRPr="00B5257D" w:rsidRDefault="00393446"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b/>
          <w:bCs/>
          <w:szCs w:val="24"/>
        </w:rPr>
        <w:t>Info e prenotazioni</w:t>
      </w:r>
      <w:r w:rsidRPr="00B5257D">
        <w:rPr>
          <w:rFonts w:ascii="Calibri" w:hAnsi="Calibri" w:cs="Calibri"/>
          <w:szCs w:val="24"/>
        </w:rPr>
        <w:t xml:space="preserve">: </w:t>
      </w:r>
      <w:hyperlink r:id="rId8" w:history="1">
        <w:r w:rsidR="00A776DD" w:rsidRPr="00B5257D">
          <w:rPr>
            <w:rStyle w:val="Collegamentoipertestuale"/>
            <w:rFonts w:ascii="Calibri" w:hAnsi="Calibri" w:cs="Calibri"/>
            <w:szCs w:val="24"/>
          </w:rPr>
          <w:t>www.terredipisafoodwinefestival.it</w:t>
        </w:r>
      </w:hyperlink>
    </w:p>
    <w:p w14:paraId="1E77F3D6" w14:textId="059B30F2" w:rsidR="009A7E6F" w:rsidRPr="00B5257D" w:rsidRDefault="009A7E6F"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Comunicazione: </w:t>
      </w:r>
      <w:r w:rsidR="005F018C" w:rsidRPr="00B5257D">
        <w:rPr>
          <w:rFonts w:ascii="Calibri" w:eastAsia="Verdana" w:hAnsi="Calibri" w:cs="Calibri"/>
          <w:color w:val="000000"/>
          <w:szCs w:val="24"/>
        </w:rPr>
        <w:t>Alberto Susini</w:t>
      </w:r>
      <w:r w:rsidRPr="00B5257D">
        <w:rPr>
          <w:rFonts w:ascii="Calibri" w:eastAsia="Verdana" w:hAnsi="Calibri" w:cs="Calibri"/>
          <w:color w:val="000000"/>
          <w:szCs w:val="24"/>
        </w:rPr>
        <w:t>: 05</w:t>
      </w:r>
      <w:r w:rsidR="005F018C" w:rsidRPr="00B5257D">
        <w:rPr>
          <w:rFonts w:ascii="Calibri" w:eastAsia="Verdana" w:hAnsi="Calibri" w:cs="Calibri"/>
          <w:color w:val="000000"/>
          <w:szCs w:val="24"/>
        </w:rPr>
        <w:t>0</w:t>
      </w:r>
      <w:r w:rsidRPr="00B5257D">
        <w:rPr>
          <w:rFonts w:ascii="Calibri" w:eastAsia="Verdana" w:hAnsi="Calibri" w:cs="Calibri"/>
          <w:color w:val="000000"/>
          <w:szCs w:val="24"/>
        </w:rPr>
        <w:t xml:space="preserve"> </w:t>
      </w:r>
      <w:r w:rsidR="005F018C" w:rsidRPr="00B5257D">
        <w:rPr>
          <w:rFonts w:ascii="Calibri" w:eastAsia="Verdana" w:hAnsi="Calibri" w:cs="Calibri"/>
          <w:color w:val="000000"/>
          <w:szCs w:val="24"/>
        </w:rPr>
        <w:t>512.294</w:t>
      </w:r>
      <w:r w:rsidRPr="00B5257D">
        <w:rPr>
          <w:rFonts w:ascii="Calibri" w:eastAsia="Verdana" w:hAnsi="Calibri" w:cs="Calibri"/>
          <w:color w:val="000000"/>
          <w:szCs w:val="24"/>
        </w:rPr>
        <w:t xml:space="preserve"> </w:t>
      </w:r>
    </w:p>
    <w:p w14:paraId="3D5AB020" w14:textId="77777777" w:rsidR="00EC0182" w:rsidRDefault="007A6311" w:rsidP="00961358">
      <w:pPr>
        <w:pStyle w:val="Pidipagina"/>
        <w:rPr>
          <w:rFonts w:ascii="Calibri" w:eastAsia="Verdana" w:hAnsi="Calibri" w:cs="Calibri"/>
          <w:color w:val="000000"/>
          <w:szCs w:val="24"/>
        </w:rPr>
      </w:pPr>
      <w:hyperlink r:id="rId9" w:history="1">
        <w:r w:rsidRPr="00B5257D">
          <w:rPr>
            <w:rStyle w:val="Collegamentoipertestuale"/>
            <w:rFonts w:ascii="Calibri" w:eastAsia="Verdana" w:hAnsi="Calibri" w:cs="Calibri"/>
            <w:szCs w:val="24"/>
          </w:rPr>
          <w:t>comunicazione@tno.camcom.it</w:t>
        </w:r>
      </w:hyperlink>
    </w:p>
    <w:p w14:paraId="7AD22CCF" w14:textId="7F1E8ABF" w:rsidR="009A7E6F" w:rsidRPr="00B5257D" w:rsidRDefault="007A6311" w:rsidP="00961358">
      <w:pPr>
        <w:pStyle w:val="Pidipagina"/>
        <w:rPr>
          <w:szCs w:val="24"/>
        </w:rPr>
      </w:pPr>
      <w:r w:rsidRPr="00B5257D">
        <w:rPr>
          <w:rFonts w:ascii="Calibri" w:eastAsia="Verdana" w:hAnsi="Calibri" w:cs="Calibri"/>
          <w:color w:val="000000"/>
          <w:szCs w:val="24"/>
        </w:rPr>
        <w:t>www.tno.camcom.it</w:t>
      </w:r>
    </w:p>
    <w:sectPr w:rsidR="009A7E6F" w:rsidRPr="00B5257D" w:rsidSect="00163EF6">
      <w:headerReference w:type="first" r:id="rId10"/>
      <w:footerReference w:type="first" r:id="rId11"/>
      <w:pgSz w:w="11906" w:h="16838"/>
      <w:pgMar w:top="1560" w:right="1276" w:bottom="851" w:left="992" w:header="426" w:footer="43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878CE" w14:textId="77777777" w:rsidR="00A70260" w:rsidRDefault="00A70260">
      <w:r>
        <w:separator/>
      </w:r>
    </w:p>
  </w:endnote>
  <w:endnote w:type="continuationSeparator" w:id="0">
    <w:p w14:paraId="48714070" w14:textId="77777777" w:rsidR="00A70260" w:rsidRDefault="00A7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mbria"/>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381976"/>
      <w:docPartObj>
        <w:docPartGallery w:val="Page Numbers (Bottom of Page)"/>
        <w:docPartUnique/>
      </w:docPartObj>
    </w:sdtPr>
    <w:sdtEndPr>
      <w:rPr>
        <w:rFonts w:asciiTheme="minorHAnsi" w:hAnsiTheme="minorHAnsi" w:cstheme="minorHAnsi"/>
        <w:sz w:val="20"/>
      </w:rPr>
    </w:sdtEndPr>
    <w:sdtContent>
      <w:p w14:paraId="4B3C5D24" w14:textId="0BB6DCF3" w:rsidR="00D106F6" w:rsidRPr="00D106F6" w:rsidRDefault="00D106F6">
        <w:pPr>
          <w:pStyle w:val="Pidipagina"/>
          <w:jc w:val="right"/>
          <w:rPr>
            <w:rFonts w:asciiTheme="minorHAnsi" w:hAnsiTheme="minorHAnsi" w:cstheme="minorHAnsi"/>
            <w:sz w:val="20"/>
          </w:rPr>
        </w:pPr>
        <w:r w:rsidRPr="00D106F6">
          <w:rPr>
            <w:rFonts w:asciiTheme="minorHAnsi" w:hAnsiTheme="minorHAnsi" w:cstheme="minorHAnsi"/>
            <w:sz w:val="20"/>
          </w:rPr>
          <w:fldChar w:fldCharType="begin"/>
        </w:r>
        <w:r w:rsidRPr="00D106F6">
          <w:rPr>
            <w:rFonts w:asciiTheme="minorHAnsi" w:hAnsiTheme="minorHAnsi" w:cstheme="minorHAnsi"/>
            <w:sz w:val="20"/>
          </w:rPr>
          <w:instrText>PAGE   \* MERGEFORMAT</w:instrText>
        </w:r>
        <w:r w:rsidRPr="00D106F6">
          <w:rPr>
            <w:rFonts w:asciiTheme="minorHAnsi" w:hAnsiTheme="minorHAnsi" w:cstheme="minorHAnsi"/>
            <w:sz w:val="20"/>
          </w:rPr>
          <w:fldChar w:fldCharType="separate"/>
        </w:r>
        <w:r w:rsidRPr="00D106F6">
          <w:rPr>
            <w:rFonts w:asciiTheme="minorHAnsi" w:hAnsiTheme="minorHAnsi" w:cstheme="minorHAnsi"/>
            <w:sz w:val="20"/>
          </w:rPr>
          <w:t>2</w:t>
        </w:r>
        <w:r w:rsidRPr="00D106F6">
          <w:rPr>
            <w:rFonts w:asciiTheme="minorHAnsi" w:hAnsiTheme="minorHAnsi" w:cstheme="minorHAnsi"/>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DDE35" w14:textId="77777777" w:rsidR="00A70260" w:rsidRDefault="00A70260">
      <w:r>
        <w:separator/>
      </w:r>
    </w:p>
  </w:footnote>
  <w:footnote w:type="continuationSeparator" w:id="0">
    <w:p w14:paraId="259145CE" w14:textId="77777777" w:rsidR="00A70260" w:rsidRDefault="00A70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3BCD" w14:textId="5101E0F3" w:rsidR="007F68D3" w:rsidRDefault="00F204AF">
    <w:pPr>
      <w:pStyle w:val="Intestazione"/>
    </w:pPr>
    <w:r>
      <w:rPr>
        <w:noProof/>
      </w:rPr>
      <w:drawing>
        <wp:anchor distT="0" distB="0" distL="114300" distR="114300" simplePos="0" relativeHeight="251660288" behindDoc="0" locked="0" layoutInCell="1" allowOverlap="1" wp14:anchorId="426F4015" wp14:editId="68A74A47">
          <wp:simplePos x="0" y="0"/>
          <wp:positionH relativeFrom="column">
            <wp:posOffset>-10795</wp:posOffset>
          </wp:positionH>
          <wp:positionV relativeFrom="paragraph">
            <wp:posOffset>-3810</wp:posOffset>
          </wp:positionV>
          <wp:extent cx="2814955" cy="611505"/>
          <wp:effectExtent l="0" t="0" r="4445" b="0"/>
          <wp:wrapSquare wrapText="bothSides"/>
          <wp:docPr id="998944854" name="Immagine 99894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
                    <a:extLst>
                      <a:ext uri="{28A0092B-C50C-407E-A947-70E740481C1C}">
                        <a14:useLocalDpi xmlns:a14="http://schemas.microsoft.com/office/drawing/2010/main" val="0"/>
                      </a:ext>
                    </a:extLst>
                  </a:blip>
                  <a:stretch>
                    <a:fillRect/>
                  </a:stretch>
                </pic:blipFill>
                <pic:spPr>
                  <a:xfrm>
                    <a:off x="0" y="0"/>
                    <a:ext cx="2814955" cy="611505"/>
                  </a:xfrm>
                  <a:prstGeom prst="rect">
                    <a:avLst/>
                  </a:prstGeom>
                </pic:spPr>
              </pic:pic>
            </a:graphicData>
          </a:graphic>
        </wp:anchor>
      </w:drawing>
    </w:r>
    <w:r w:rsidR="00D106F6">
      <w:rPr>
        <w:noProof/>
      </w:rPr>
      <w:drawing>
        <wp:anchor distT="0" distB="0" distL="114300" distR="114300" simplePos="0" relativeHeight="251659264" behindDoc="0" locked="0" layoutInCell="1" allowOverlap="1" wp14:anchorId="24DF1905" wp14:editId="5CF20057">
          <wp:simplePos x="0" y="0"/>
          <wp:positionH relativeFrom="margin">
            <wp:posOffset>4683760</wp:posOffset>
          </wp:positionH>
          <wp:positionV relativeFrom="topMargin">
            <wp:posOffset>267335</wp:posOffset>
          </wp:positionV>
          <wp:extent cx="1429200" cy="612000"/>
          <wp:effectExtent l="0" t="0" r="0" b="0"/>
          <wp:wrapSquare wrapText="bothSides"/>
          <wp:docPr id="1809528145" name="Immagine 180952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9200" cy="61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0.25pt" o:bullet="t">
        <v:imagedata r:id="rId1" o:title="ico_uc_email"/>
      </v:shape>
    </w:pict>
  </w:numPicBullet>
  <w:abstractNum w:abstractNumId="0" w15:restartNumberingAfterBreak="0">
    <w:nsid w:val="FFFFFF1D"/>
    <w:multiLevelType w:val="multilevel"/>
    <w:tmpl w:val="682E2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015A03E2"/>
    <w:multiLevelType w:val="hybridMultilevel"/>
    <w:tmpl w:val="26F4C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1F2083"/>
    <w:multiLevelType w:val="multilevel"/>
    <w:tmpl w:val="0ACC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454329"/>
    <w:multiLevelType w:val="multilevel"/>
    <w:tmpl w:val="90CA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4F3003"/>
    <w:multiLevelType w:val="hybridMultilevel"/>
    <w:tmpl w:val="295AEB7E"/>
    <w:lvl w:ilvl="0" w:tplc="6A98A4D8">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004788"/>
    <w:multiLevelType w:val="hybridMultilevel"/>
    <w:tmpl w:val="E0BC44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10" w15:restartNumberingAfterBreak="0">
    <w:nsid w:val="35C922AF"/>
    <w:multiLevelType w:val="hybridMultilevel"/>
    <w:tmpl w:val="41827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A2277B"/>
    <w:multiLevelType w:val="hybridMultilevel"/>
    <w:tmpl w:val="BE289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3695020"/>
    <w:multiLevelType w:val="hybridMultilevel"/>
    <w:tmpl w:val="9F58617E"/>
    <w:lvl w:ilvl="0" w:tplc="6A98A4D8">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553A65D5"/>
    <w:multiLevelType w:val="multilevel"/>
    <w:tmpl w:val="E13E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4C411E"/>
    <w:multiLevelType w:val="multilevel"/>
    <w:tmpl w:val="A85E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7B6C80"/>
    <w:multiLevelType w:val="hybridMultilevel"/>
    <w:tmpl w:val="9ECA1F06"/>
    <w:lvl w:ilvl="0" w:tplc="4632666C">
      <w:numFmt w:val="bullet"/>
      <w:lvlText w:val="–"/>
      <w:lvlJc w:val="left"/>
      <w:pPr>
        <w:ind w:left="720" w:hanging="360"/>
      </w:pPr>
      <w:rPr>
        <w:rFonts w:ascii="Calibri" w:eastAsia="Times New Roman" w:hAnsi="Calibri" w:cs="Calibr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7B2C3D"/>
    <w:multiLevelType w:val="hybridMultilevel"/>
    <w:tmpl w:val="BC14E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20" w15:restartNumberingAfterBreak="0">
    <w:nsid w:val="7059564E"/>
    <w:multiLevelType w:val="hybridMultilevel"/>
    <w:tmpl w:val="579A2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79993A93"/>
    <w:multiLevelType w:val="multilevel"/>
    <w:tmpl w:val="ABFE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0F59FD"/>
    <w:multiLevelType w:val="multilevel"/>
    <w:tmpl w:val="30F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530298">
    <w:abstractNumId w:val="21"/>
  </w:num>
  <w:num w:numId="2" w16cid:durableId="2130197820">
    <w:abstractNumId w:val="19"/>
  </w:num>
  <w:num w:numId="3" w16cid:durableId="456534541">
    <w:abstractNumId w:val="5"/>
  </w:num>
  <w:num w:numId="4" w16cid:durableId="1828939036">
    <w:abstractNumId w:val="9"/>
  </w:num>
  <w:num w:numId="5" w16cid:durableId="1958557592">
    <w:abstractNumId w:val="4"/>
  </w:num>
  <w:num w:numId="6" w16cid:durableId="1710259765">
    <w:abstractNumId w:val="11"/>
  </w:num>
  <w:num w:numId="7" w16cid:durableId="174154030">
    <w:abstractNumId w:val="14"/>
  </w:num>
  <w:num w:numId="8" w16cid:durableId="1622297360">
    <w:abstractNumId w:val="0"/>
  </w:num>
  <w:num w:numId="9" w16cid:durableId="1885170748">
    <w:abstractNumId w:val="1"/>
  </w:num>
  <w:num w:numId="10" w16cid:durableId="680739747">
    <w:abstractNumId w:val="8"/>
  </w:num>
  <w:num w:numId="11" w16cid:durableId="714742717">
    <w:abstractNumId w:val="10"/>
  </w:num>
  <w:num w:numId="12" w16cid:durableId="967735110">
    <w:abstractNumId w:val="20"/>
  </w:num>
  <w:num w:numId="13" w16cid:durableId="1016268841">
    <w:abstractNumId w:val="13"/>
  </w:num>
  <w:num w:numId="14" w16cid:durableId="369188913">
    <w:abstractNumId w:val="7"/>
  </w:num>
  <w:num w:numId="15" w16cid:durableId="1859847408">
    <w:abstractNumId w:val="2"/>
  </w:num>
  <w:num w:numId="16" w16cid:durableId="1055740498">
    <w:abstractNumId w:val="12"/>
  </w:num>
  <w:num w:numId="17" w16cid:durableId="1542403222">
    <w:abstractNumId w:val="17"/>
  </w:num>
  <w:num w:numId="18" w16cid:durableId="279148272">
    <w:abstractNumId w:val="18"/>
  </w:num>
  <w:num w:numId="19" w16cid:durableId="1890535160">
    <w:abstractNumId w:val="22"/>
  </w:num>
  <w:num w:numId="20" w16cid:durableId="675032537">
    <w:abstractNumId w:val="16"/>
  </w:num>
  <w:num w:numId="21" w16cid:durableId="144397397">
    <w:abstractNumId w:val="3"/>
  </w:num>
  <w:num w:numId="22" w16cid:durableId="387463126">
    <w:abstractNumId w:val="23"/>
  </w:num>
  <w:num w:numId="23" w16cid:durableId="717441167">
    <w:abstractNumId w:val="15"/>
  </w:num>
  <w:num w:numId="24" w16cid:durableId="131776411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2D"/>
    <w:rsid w:val="00000B36"/>
    <w:rsid w:val="00000E00"/>
    <w:rsid w:val="000025E9"/>
    <w:rsid w:val="00004F31"/>
    <w:rsid w:val="0000680E"/>
    <w:rsid w:val="00006954"/>
    <w:rsid w:val="000069CF"/>
    <w:rsid w:val="00006B0C"/>
    <w:rsid w:val="00013C1D"/>
    <w:rsid w:val="00014811"/>
    <w:rsid w:val="000176E8"/>
    <w:rsid w:val="00017893"/>
    <w:rsid w:val="00020114"/>
    <w:rsid w:val="00021B73"/>
    <w:rsid w:val="000238DD"/>
    <w:rsid w:val="00023BFD"/>
    <w:rsid w:val="00024D76"/>
    <w:rsid w:val="000268D1"/>
    <w:rsid w:val="000277C9"/>
    <w:rsid w:val="00027F2E"/>
    <w:rsid w:val="000308B5"/>
    <w:rsid w:val="00032215"/>
    <w:rsid w:val="000343D9"/>
    <w:rsid w:val="00034AE6"/>
    <w:rsid w:val="000377CA"/>
    <w:rsid w:val="00037DE8"/>
    <w:rsid w:val="00040827"/>
    <w:rsid w:val="00041F9E"/>
    <w:rsid w:val="00043006"/>
    <w:rsid w:val="00043C46"/>
    <w:rsid w:val="0004618C"/>
    <w:rsid w:val="00050F2D"/>
    <w:rsid w:val="00052AEF"/>
    <w:rsid w:val="000530DB"/>
    <w:rsid w:val="000533F9"/>
    <w:rsid w:val="00054023"/>
    <w:rsid w:val="00056151"/>
    <w:rsid w:val="00060000"/>
    <w:rsid w:val="000629D4"/>
    <w:rsid w:val="00063168"/>
    <w:rsid w:val="000648A7"/>
    <w:rsid w:val="00064BBB"/>
    <w:rsid w:val="000651E1"/>
    <w:rsid w:val="00065AA6"/>
    <w:rsid w:val="00065EAB"/>
    <w:rsid w:val="00067A03"/>
    <w:rsid w:val="00067B41"/>
    <w:rsid w:val="000732A6"/>
    <w:rsid w:val="0007375F"/>
    <w:rsid w:val="00073CC3"/>
    <w:rsid w:val="000746B6"/>
    <w:rsid w:val="00076B85"/>
    <w:rsid w:val="00080755"/>
    <w:rsid w:val="00081250"/>
    <w:rsid w:val="00082DC9"/>
    <w:rsid w:val="00082DF6"/>
    <w:rsid w:val="00082E4B"/>
    <w:rsid w:val="000846D3"/>
    <w:rsid w:val="00084B84"/>
    <w:rsid w:val="000919D2"/>
    <w:rsid w:val="0009211D"/>
    <w:rsid w:val="00092471"/>
    <w:rsid w:val="00092A7B"/>
    <w:rsid w:val="00093EE5"/>
    <w:rsid w:val="000945FC"/>
    <w:rsid w:val="0009548C"/>
    <w:rsid w:val="000957A7"/>
    <w:rsid w:val="00095C60"/>
    <w:rsid w:val="00097005"/>
    <w:rsid w:val="000A0231"/>
    <w:rsid w:val="000A0D17"/>
    <w:rsid w:val="000A124E"/>
    <w:rsid w:val="000A1C4D"/>
    <w:rsid w:val="000A3B9F"/>
    <w:rsid w:val="000A4705"/>
    <w:rsid w:val="000A5585"/>
    <w:rsid w:val="000A5A83"/>
    <w:rsid w:val="000A5C7E"/>
    <w:rsid w:val="000A71E9"/>
    <w:rsid w:val="000A75E8"/>
    <w:rsid w:val="000B03DE"/>
    <w:rsid w:val="000B1A6E"/>
    <w:rsid w:val="000B2CF8"/>
    <w:rsid w:val="000B2D19"/>
    <w:rsid w:val="000B5328"/>
    <w:rsid w:val="000B6639"/>
    <w:rsid w:val="000B6B0F"/>
    <w:rsid w:val="000B6C06"/>
    <w:rsid w:val="000B6FE5"/>
    <w:rsid w:val="000C16DA"/>
    <w:rsid w:val="000C1ABB"/>
    <w:rsid w:val="000C201F"/>
    <w:rsid w:val="000C2536"/>
    <w:rsid w:val="000C32EC"/>
    <w:rsid w:val="000C3577"/>
    <w:rsid w:val="000C48B9"/>
    <w:rsid w:val="000C4DF0"/>
    <w:rsid w:val="000C5726"/>
    <w:rsid w:val="000C5A2E"/>
    <w:rsid w:val="000C7A10"/>
    <w:rsid w:val="000C7E36"/>
    <w:rsid w:val="000C7F11"/>
    <w:rsid w:val="000D0F50"/>
    <w:rsid w:val="000D2AF3"/>
    <w:rsid w:val="000D2D68"/>
    <w:rsid w:val="000D307B"/>
    <w:rsid w:val="000D33A6"/>
    <w:rsid w:val="000D60E8"/>
    <w:rsid w:val="000E48CB"/>
    <w:rsid w:val="000E5BF7"/>
    <w:rsid w:val="000E5F8A"/>
    <w:rsid w:val="000E669F"/>
    <w:rsid w:val="000E6FE3"/>
    <w:rsid w:val="000E78F5"/>
    <w:rsid w:val="000F1025"/>
    <w:rsid w:val="000F1033"/>
    <w:rsid w:val="000F3DE6"/>
    <w:rsid w:val="000F4367"/>
    <w:rsid w:val="00103B80"/>
    <w:rsid w:val="00107130"/>
    <w:rsid w:val="00110BDD"/>
    <w:rsid w:val="00112DB3"/>
    <w:rsid w:val="00114CC3"/>
    <w:rsid w:val="00114CF4"/>
    <w:rsid w:val="00121AC3"/>
    <w:rsid w:val="00123F4A"/>
    <w:rsid w:val="001242EA"/>
    <w:rsid w:val="00124E5A"/>
    <w:rsid w:val="00125040"/>
    <w:rsid w:val="001276DC"/>
    <w:rsid w:val="00130558"/>
    <w:rsid w:val="00131406"/>
    <w:rsid w:val="001323BF"/>
    <w:rsid w:val="00132C42"/>
    <w:rsid w:val="0014309F"/>
    <w:rsid w:val="00144E59"/>
    <w:rsid w:val="00150629"/>
    <w:rsid w:val="001507C2"/>
    <w:rsid w:val="001514C5"/>
    <w:rsid w:val="00153EFA"/>
    <w:rsid w:val="00153FD1"/>
    <w:rsid w:val="00155C31"/>
    <w:rsid w:val="00157E10"/>
    <w:rsid w:val="0016024C"/>
    <w:rsid w:val="00162BBF"/>
    <w:rsid w:val="00163EF6"/>
    <w:rsid w:val="00166D9F"/>
    <w:rsid w:val="00172A83"/>
    <w:rsid w:val="00175053"/>
    <w:rsid w:val="001763C7"/>
    <w:rsid w:val="001769AC"/>
    <w:rsid w:val="00177BB6"/>
    <w:rsid w:val="00177E24"/>
    <w:rsid w:val="0018026F"/>
    <w:rsid w:val="00182D8A"/>
    <w:rsid w:val="00183DE7"/>
    <w:rsid w:val="0018638B"/>
    <w:rsid w:val="001873E2"/>
    <w:rsid w:val="0019162E"/>
    <w:rsid w:val="001955AD"/>
    <w:rsid w:val="001956FC"/>
    <w:rsid w:val="00195837"/>
    <w:rsid w:val="001A0556"/>
    <w:rsid w:val="001A56C6"/>
    <w:rsid w:val="001A6435"/>
    <w:rsid w:val="001B14D1"/>
    <w:rsid w:val="001B2A42"/>
    <w:rsid w:val="001B31A3"/>
    <w:rsid w:val="001B3C2F"/>
    <w:rsid w:val="001B737C"/>
    <w:rsid w:val="001B76D7"/>
    <w:rsid w:val="001B7DC1"/>
    <w:rsid w:val="001C0C30"/>
    <w:rsid w:val="001C223D"/>
    <w:rsid w:val="001C599D"/>
    <w:rsid w:val="001C5E3C"/>
    <w:rsid w:val="001C68F2"/>
    <w:rsid w:val="001C714B"/>
    <w:rsid w:val="001C75C1"/>
    <w:rsid w:val="001D0864"/>
    <w:rsid w:val="001D1684"/>
    <w:rsid w:val="001D37D8"/>
    <w:rsid w:val="001D397D"/>
    <w:rsid w:val="001D4CBF"/>
    <w:rsid w:val="001E1671"/>
    <w:rsid w:val="001E27FE"/>
    <w:rsid w:val="001E42E4"/>
    <w:rsid w:val="001E4F1B"/>
    <w:rsid w:val="001E6278"/>
    <w:rsid w:val="001E7BB8"/>
    <w:rsid w:val="001F114D"/>
    <w:rsid w:val="001F32CD"/>
    <w:rsid w:val="001F35E0"/>
    <w:rsid w:val="001F4377"/>
    <w:rsid w:val="001F4790"/>
    <w:rsid w:val="001F4B6B"/>
    <w:rsid w:val="001F5552"/>
    <w:rsid w:val="001F781D"/>
    <w:rsid w:val="002008BC"/>
    <w:rsid w:val="002051B3"/>
    <w:rsid w:val="00206310"/>
    <w:rsid w:val="002070C3"/>
    <w:rsid w:val="00212470"/>
    <w:rsid w:val="00212BF5"/>
    <w:rsid w:val="00212F61"/>
    <w:rsid w:val="002131B2"/>
    <w:rsid w:val="002135D3"/>
    <w:rsid w:val="0021450C"/>
    <w:rsid w:val="0021540C"/>
    <w:rsid w:val="0021551C"/>
    <w:rsid w:val="002172C9"/>
    <w:rsid w:val="002203EB"/>
    <w:rsid w:val="00220782"/>
    <w:rsid w:val="00220904"/>
    <w:rsid w:val="00221099"/>
    <w:rsid w:val="00221D1D"/>
    <w:rsid w:val="00221E42"/>
    <w:rsid w:val="002220C0"/>
    <w:rsid w:val="00222C5E"/>
    <w:rsid w:val="0022413E"/>
    <w:rsid w:val="002260C5"/>
    <w:rsid w:val="0022698D"/>
    <w:rsid w:val="00226B11"/>
    <w:rsid w:val="00226C11"/>
    <w:rsid w:val="002317AA"/>
    <w:rsid w:val="00232088"/>
    <w:rsid w:val="00234056"/>
    <w:rsid w:val="0023548A"/>
    <w:rsid w:val="002355BF"/>
    <w:rsid w:val="0023676A"/>
    <w:rsid w:val="0023756E"/>
    <w:rsid w:val="00240183"/>
    <w:rsid w:val="00241FCD"/>
    <w:rsid w:val="002441C5"/>
    <w:rsid w:val="00244CB4"/>
    <w:rsid w:val="0024630D"/>
    <w:rsid w:val="002518CC"/>
    <w:rsid w:val="002524FB"/>
    <w:rsid w:val="00255F86"/>
    <w:rsid w:val="00256658"/>
    <w:rsid w:val="002611D9"/>
    <w:rsid w:val="00261987"/>
    <w:rsid w:val="00263CEF"/>
    <w:rsid w:val="002645CE"/>
    <w:rsid w:val="002706E8"/>
    <w:rsid w:val="00271BBD"/>
    <w:rsid w:val="00272BE6"/>
    <w:rsid w:val="00272EC1"/>
    <w:rsid w:val="0027490E"/>
    <w:rsid w:val="00274C44"/>
    <w:rsid w:val="00274F6A"/>
    <w:rsid w:val="002814E2"/>
    <w:rsid w:val="00283941"/>
    <w:rsid w:val="00283E30"/>
    <w:rsid w:val="00284AB7"/>
    <w:rsid w:val="00284BE5"/>
    <w:rsid w:val="00286496"/>
    <w:rsid w:val="00286A84"/>
    <w:rsid w:val="00291460"/>
    <w:rsid w:val="00291E1C"/>
    <w:rsid w:val="002934B8"/>
    <w:rsid w:val="002946CC"/>
    <w:rsid w:val="00295E53"/>
    <w:rsid w:val="00297A84"/>
    <w:rsid w:val="002A0881"/>
    <w:rsid w:val="002A1D6D"/>
    <w:rsid w:val="002A4BA2"/>
    <w:rsid w:val="002A5368"/>
    <w:rsid w:val="002A5A0B"/>
    <w:rsid w:val="002A6C32"/>
    <w:rsid w:val="002B1971"/>
    <w:rsid w:val="002B42C9"/>
    <w:rsid w:val="002B506B"/>
    <w:rsid w:val="002C08F6"/>
    <w:rsid w:val="002C1476"/>
    <w:rsid w:val="002C149B"/>
    <w:rsid w:val="002C1920"/>
    <w:rsid w:val="002C2807"/>
    <w:rsid w:val="002C3C87"/>
    <w:rsid w:val="002C4432"/>
    <w:rsid w:val="002C6CCE"/>
    <w:rsid w:val="002C7459"/>
    <w:rsid w:val="002D133F"/>
    <w:rsid w:val="002D2484"/>
    <w:rsid w:val="002D24FD"/>
    <w:rsid w:val="002D2504"/>
    <w:rsid w:val="002D3648"/>
    <w:rsid w:val="002D441A"/>
    <w:rsid w:val="002D4712"/>
    <w:rsid w:val="002D5384"/>
    <w:rsid w:val="002E0FF3"/>
    <w:rsid w:val="002E1ED1"/>
    <w:rsid w:val="002E267E"/>
    <w:rsid w:val="002E3F6A"/>
    <w:rsid w:val="002E45CA"/>
    <w:rsid w:val="002E7744"/>
    <w:rsid w:val="002F0586"/>
    <w:rsid w:val="002F264B"/>
    <w:rsid w:val="002F3890"/>
    <w:rsid w:val="002F3C3D"/>
    <w:rsid w:val="002F40F1"/>
    <w:rsid w:val="002F41B8"/>
    <w:rsid w:val="002F44BC"/>
    <w:rsid w:val="002F56D6"/>
    <w:rsid w:val="002F6077"/>
    <w:rsid w:val="002F6513"/>
    <w:rsid w:val="002F6644"/>
    <w:rsid w:val="002F76F0"/>
    <w:rsid w:val="002F7B3C"/>
    <w:rsid w:val="003020AF"/>
    <w:rsid w:val="00303427"/>
    <w:rsid w:val="00306DE3"/>
    <w:rsid w:val="00307B89"/>
    <w:rsid w:val="003105A7"/>
    <w:rsid w:val="003135A1"/>
    <w:rsid w:val="00313B27"/>
    <w:rsid w:val="00313EBE"/>
    <w:rsid w:val="003156F3"/>
    <w:rsid w:val="0031621B"/>
    <w:rsid w:val="00317621"/>
    <w:rsid w:val="00320F2D"/>
    <w:rsid w:val="00323695"/>
    <w:rsid w:val="00323C9A"/>
    <w:rsid w:val="0032497F"/>
    <w:rsid w:val="00324A17"/>
    <w:rsid w:val="00326CFB"/>
    <w:rsid w:val="00327CDC"/>
    <w:rsid w:val="00331069"/>
    <w:rsid w:val="00331AF4"/>
    <w:rsid w:val="0033354B"/>
    <w:rsid w:val="00334169"/>
    <w:rsid w:val="00341C54"/>
    <w:rsid w:val="0034237A"/>
    <w:rsid w:val="00342A1A"/>
    <w:rsid w:val="00343926"/>
    <w:rsid w:val="00351966"/>
    <w:rsid w:val="00352E21"/>
    <w:rsid w:val="003537BF"/>
    <w:rsid w:val="00353DE5"/>
    <w:rsid w:val="003544AF"/>
    <w:rsid w:val="00355CE8"/>
    <w:rsid w:val="00356180"/>
    <w:rsid w:val="00356580"/>
    <w:rsid w:val="00356CF2"/>
    <w:rsid w:val="00356DA7"/>
    <w:rsid w:val="00361CBA"/>
    <w:rsid w:val="00363A68"/>
    <w:rsid w:val="00363D2D"/>
    <w:rsid w:val="003647C5"/>
    <w:rsid w:val="00364BB7"/>
    <w:rsid w:val="00365A36"/>
    <w:rsid w:val="0036663A"/>
    <w:rsid w:val="00366C38"/>
    <w:rsid w:val="00370DDA"/>
    <w:rsid w:val="00371C47"/>
    <w:rsid w:val="003732DA"/>
    <w:rsid w:val="00374171"/>
    <w:rsid w:val="00374C15"/>
    <w:rsid w:val="003759CC"/>
    <w:rsid w:val="0037693C"/>
    <w:rsid w:val="003773A6"/>
    <w:rsid w:val="00383763"/>
    <w:rsid w:val="003849BA"/>
    <w:rsid w:val="00384BAA"/>
    <w:rsid w:val="00385863"/>
    <w:rsid w:val="003860DC"/>
    <w:rsid w:val="003864F8"/>
    <w:rsid w:val="00390585"/>
    <w:rsid w:val="00391D84"/>
    <w:rsid w:val="0039240A"/>
    <w:rsid w:val="00392886"/>
    <w:rsid w:val="00392CF3"/>
    <w:rsid w:val="00393446"/>
    <w:rsid w:val="00394F97"/>
    <w:rsid w:val="003959D9"/>
    <w:rsid w:val="00395BBB"/>
    <w:rsid w:val="00395CA8"/>
    <w:rsid w:val="003974A3"/>
    <w:rsid w:val="00397FA8"/>
    <w:rsid w:val="003A108A"/>
    <w:rsid w:val="003A25E9"/>
    <w:rsid w:val="003A3477"/>
    <w:rsid w:val="003A38FE"/>
    <w:rsid w:val="003A4EA1"/>
    <w:rsid w:val="003B495A"/>
    <w:rsid w:val="003B5391"/>
    <w:rsid w:val="003B5393"/>
    <w:rsid w:val="003B5A5F"/>
    <w:rsid w:val="003B6B8F"/>
    <w:rsid w:val="003B771E"/>
    <w:rsid w:val="003C03F7"/>
    <w:rsid w:val="003C0529"/>
    <w:rsid w:val="003C16FB"/>
    <w:rsid w:val="003C24D9"/>
    <w:rsid w:val="003C36B1"/>
    <w:rsid w:val="003C3D27"/>
    <w:rsid w:val="003C49D9"/>
    <w:rsid w:val="003C5D42"/>
    <w:rsid w:val="003C6BAC"/>
    <w:rsid w:val="003C6DCB"/>
    <w:rsid w:val="003D0F8B"/>
    <w:rsid w:val="003D44F5"/>
    <w:rsid w:val="003E1E33"/>
    <w:rsid w:val="003E430F"/>
    <w:rsid w:val="003E6DED"/>
    <w:rsid w:val="003E7512"/>
    <w:rsid w:val="003E755A"/>
    <w:rsid w:val="003E7B9B"/>
    <w:rsid w:val="003F03CA"/>
    <w:rsid w:val="003F170F"/>
    <w:rsid w:val="003F3164"/>
    <w:rsid w:val="003F3C66"/>
    <w:rsid w:val="003F77CE"/>
    <w:rsid w:val="004008AF"/>
    <w:rsid w:val="004038E8"/>
    <w:rsid w:val="0040470F"/>
    <w:rsid w:val="00405C9B"/>
    <w:rsid w:val="0041321F"/>
    <w:rsid w:val="004139EB"/>
    <w:rsid w:val="0041571E"/>
    <w:rsid w:val="00416A68"/>
    <w:rsid w:val="00416B25"/>
    <w:rsid w:val="00416B85"/>
    <w:rsid w:val="00417859"/>
    <w:rsid w:val="00417A42"/>
    <w:rsid w:val="00417E8A"/>
    <w:rsid w:val="00420691"/>
    <w:rsid w:val="00421946"/>
    <w:rsid w:val="00422834"/>
    <w:rsid w:val="00422D26"/>
    <w:rsid w:val="00422F2B"/>
    <w:rsid w:val="00424F24"/>
    <w:rsid w:val="00425AFA"/>
    <w:rsid w:val="00425D86"/>
    <w:rsid w:val="00431447"/>
    <w:rsid w:val="00431BE4"/>
    <w:rsid w:val="004332DC"/>
    <w:rsid w:val="00433773"/>
    <w:rsid w:val="0043471E"/>
    <w:rsid w:val="004354DB"/>
    <w:rsid w:val="0043569A"/>
    <w:rsid w:val="00436611"/>
    <w:rsid w:val="004367BB"/>
    <w:rsid w:val="00442EDC"/>
    <w:rsid w:val="00444D1F"/>
    <w:rsid w:val="00444D35"/>
    <w:rsid w:val="00446BAB"/>
    <w:rsid w:val="004533BF"/>
    <w:rsid w:val="00455C95"/>
    <w:rsid w:val="0045607C"/>
    <w:rsid w:val="004570FB"/>
    <w:rsid w:val="00462D27"/>
    <w:rsid w:val="004648D5"/>
    <w:rsid w:val="004652FB"/>
    <w:rsid w:val="00465476"/>
    <w:rsid w:val="00470BAE"/>
    <w:rsid w:val="00472CCF"/>
    <w:rsid w:val="00472F75"/>
    <w:rsid w:val="0047303D"/>
    <w:rsid w:val="0047683D"/>
    <w:rsid w:val="00482A8E"/>
    <w:rsid w:val="00482F24"/>
    <w:rsid w:val="004838BC"/>
    <w:rsid w:val="004854A4"/>
    <w:rsid w:val="00485DBE"/>
    <w:rsid w:val="004864A2"/>
    <w:rsid w:val="00486A92"/>
    <w:rsid w:val="00487492"/>
    <w:rsid w:val="0049351C"/>
    <w:rsid w:val="00494885"/>
    <w:rsid w:val="0049622F"/>
    <w:rsid w:val="00496D6F"/>
    <w:rsid w:val="00497227"/>
    <w:rsid w:val="004A1209"/>
    <w:rsid w:val="004A1A89"/>
    <w:rsid w:val="004A45EE"/>
    <w:rsid w:val="004A678B"/>
    <w:rsid w:val="004A7D96"/>
    <w:rsid w:val="004B0C14"/>
    <w:rsid w:val="004B1EB8"/>
    <w:rsid w:val="004B2FD0"/>
    <w:rsid w:val="004B3383"/>
    <w:rsid w:val="004B3FF4"/>
    <w:rsid w:val="004B644A"/>
    <w:rsid w:val="004B79D7"/>
    <w:rsid w:val="004C0BC6"/>
    <w:rsid w:val="004C0F51"/>
    <w:rsid w:val="004C1610"/>
    <w:rsid w:val="004C295B"/>
    <w:rsid w:val="004C36D2"/>
    <w:rsid w:val="004D000E"/>
    <w:rsid w:val="004D00EE"/>
    <w:rsid w:val="004D1706"/>
    <w:rsid w:val="004D1E0F"/>
    <w:rsid w:val="004D3DBF"/>
    <w:rsid w:val="004D4A3D"/>
    <w:rsid w:val="004D6BDD"/>
    <w:rsid w:val="004D7B9C"/>
    <w:rsid w:val="004E04BE"/>
    <w:rsid w:val="004E1BED"/>
    <w:rsid w:val="004E29F2"/>
    <w:rsid w:val="004F0632"/>
    <w:rsid w:val="004F0C22"/>
    <w:rsid w:val="004F0CB6"/>
    <w:rsid w:val="004F0EA8"/>
    <w:rsid w:val="004F176F"/>
    <w:rsid w:val="004F3961"/>
    <w:rsid w:val="004F4EA3"/>
    <w:rsid w:val="004F5578"/>
    <w:rsid w:val="004F6E74"/>
    <w:rsid w:val="004F6F44"/>
    <w:rsid w:val="004F6FF3"/>
    <w:rsid w:val="005006A6"/>
    <w:rsid w:val="00501EAB"/>
    <w:rsid w:val="0050479E"/>
    <w:rsid w:val="00504C34"/>
    <w:rsid w:val="00505082"/>
    <w:rsid w:val="00506D7D"/>
    <w:rsid w:val="00506EDD"/>
    <w:rsid w:val="00511BAA"/>
    <w:rsid w:val="00514386"/>
    <w:rsid w:val="00516183"/>
    <w:rsid w:val="00516567"/>
    <w:rsid w:val="00516ABE"/>
    <w:rsid w:val="00516EC7"/>
    <w:rsid w:val="00517DCD"/>
    <w:rsid w:val="00520282"/>
    <w:rsid w:val="00520B3A"/>
    <w:rsid w:val="00520FD9"/>
    <w:rsid w:val="0052453C"/>
    <w:rsid w:val="005266AF"/>
    <w:rsid w:val="00526B59"/>
    <w:rsid w:val="00526C27"/>
    <w:rsid w:val="00531CDC"/>
    <w:rsid w:val="005322F6"/>
    <w:rsid w:val="005346D7"/>
    <w:rsid w:val="00534B86"/>
    <w:rsid w:val="005365BD"/>
    <w:rsid w:val="005378F9"/>
    <w:rsid w:val="0054016E"/>
    <w:rsid w:val="005419C1"/>
    <w:rsid w:val="00541D6D"/>
    <w:rsid w:val="00546342"/>
    <w:rsid w:val="00550124"/>
    <w:rsid w:val="00551918"/>
    <w:rsid w:val="00551D92"/>
    <w:rsid w:val="00552972"/>
    <w:rsid w:val="00553270"/>
    <w:rsid w:val="0055469A"/>
    <w:rsid w:val="00554A1D"/>
    <w:rsid w:val="0055505A"/>
    <w:rsid w:val="005564C2"/>
    <w:rsid w:val="005579F0"/>
    <w:rsid w:val="00560552"/>
    <w:rsid w:val="00562205"/>
    <w:rsid w:val="00562CB8"/>
    <w:rsid w:val="00563B49"/>
    <w:rsid w:val="00564FC3"/>
    <w:rsid w:val="00565253"/>
    <w:rsid w:val="005657ED"/>
    <w:rsid w:val="00567151"/>
    <w:rsid w:val="005715E8"/>
    <w:rsid w:val="00571DFA"/>
    <w:rsid w:val="00572A0F"/>
    <w:rsid w:val="00572D15"/>
    <w:rsid w:val="005765D3"/>
    <w:rsid w:val="00577719"/>
    <w:rsid w:val="005777A8"/>
    <w:rsid w:val="00577977"/>
    <w:rsid w:val="00577C2E"/>
    <w:rsid w:val="00577CBF"/>
    <w:rsid w:val="0058086A"/>
    <w:rsid w:val="00580F1E"/>
    <w:rsid w:val="0058127A"/>
    <w:rsid w:val="00581D6C"/>
    <w:rsid w:val="0058256A"/>
    <w:rsid w:val="005830A3"/>
    <w:rsid w:val="005849D3"/>
    <w:rsid w:val="005852B9"/>
    <w:rsid w:val="005859F9"/>
    <w:rsid w:val="00585C47"/>
    <w:rsid w:val="0059103F"/>
    <w:rsid w:val="00591BA3"/>
    <w:rsid w:val="00591C9D"/>
    <w:rsid w:val="00592124"/>
    <w:rsid w:val="00597902"/>
    <w:rsid w:val="00597E82"/>
    <w:rsid w:val="00597ED8"/>
    <w:rsid w:val="005A050F"/>
    <w:rsid w:val="005A1FF3"/>
    <w:rsid w:val="005A374A"/>
    <w:rsid w:val="005A3766"/>
    <w:rsid w:val="005A44C0"/>
    <w:rsid w:val="005A5153"/>
    <w:rsid w:val="005A51C5"/>
    <w:rsid w:val="005A54CC"/>
    <w:rsid w:val="005A70FE"/>
    <w:rsid w:val="005B0039"/>
    <w:rsid w:val="005B03F1"/>
    <w:rsid w:val="005B0632"/>
    <w:rsid w:val="005B2A0B"/>
    <w:rsid w:val="005B2C78"/>
    <w:rsid w:val="005B2E68"/>
    <w:rsid w:val="005B42BD"/>
    <w:rsid w:val="005B5C91"/>
    <w:rsid w:val="005C004D"/>
    <w:rsid w:val="005C224F"/>
    <w:rsid w:val="005C3C37"/>
    <w:rsid w:val="005C781D"/>
    <w:rsid w:val="005D074E"/>
    <w:rsid w:val="005D15C6"/>
    <w:rsid w:val="005D18DA"/>
    <w:rsid w:val="005D2132"/>
    <w:rsid w:val="005D39C5"/>
    <w:rsid w:val="005D3F8A"/>
    <w:rsid w:val="005D4019"/>
    <w:rsid w:val="005D7E24"/>
    <w:rsid w:val="005E3696"/>
    <w:rsid w:val="005E3D7A"/>
    <w:rsid w:val="005E5CF9"/>
    <w:rsid w:val="005E6593"/>
    <w:rsid w:val="005E6A85"/>
    <w:rsid w:val="005E6F03"/>
    <w:rsid w:val="005F018C"/>
    <w:rsid w:val="005F1F55"/>
    <w:rsid w:val="005F35C4"/>
    <w:rsid w:val="005F4608"/>
    <w:rsid w:val="005F50A7"/>
    <w:rsid w:val="005F5C09"/>
    <w:rsid w:val="005F6A2C"/>
    <w:rsid w:val="006013B5"/>
    <w:rsid w:val="006017A6"/>
    <w:rsid w:val="00604C3B"/>
    <w:rsid w:val="006050A4"/>
    <w:rsid w:val="00605688"/>
    <w:rsid w:val="006069C8"/>
    <w:rsid w:val="0061017E"/>
    <w:rsid w:val="00611DC4"/>
    <w:rsid w:val="006126AD"/>
    <w:rsid w:val="00612F51"/>
    <w:rsid w:val="006140A5"/>
    <w:rsid w:val="00614443"/>
    <w:rsid w:val="00615670"/>
    <w:rsid w:val="0061634E"/>
    <w:rsid w:val="006219BD"/>
    <w:rsid w:val="00624CDB"/>
    <w:rsid w:val="006251FF"/>
    <w:rsid w:val="006301D3"/>
    <w:rsid w:val="006309DB"/>
    <w:rsid w:val="0063189D"/>
    <w:rsid w:val="00631F3C"/>
    <w:rsid w:val="00634DA8"/>
    <w:rsid w:val="0063636E"/>
    <w:rsid w:val="006364D9"/>
    <w:rsid w:val="00636A75"/>
    <w:rsid w:val="00641579"/>
    <w:rsid w:val="00642070"/>
    <w:rsid w:val="00642084"/>
    <w:rsid w:val="00651E35"/>
    <w:rsid w:val="00652F76"/>
    <w:rsid w:val="00653CDB"/>
    <w:rsid w:val="00653F6F"/>
    <w:rsid w:val="006544F7"/>
    <w:rsid w:val="00654AA8"/>
    <w:rsid w:val="0065679D"/>
    <w:rsid w:val="00660AF4"/>
    <w:rsid w:val="00661FC9"/>
    <w:rsid w:val="006665DF"/>
    <w:rsid w:val="00666F31"/>
    <w:rsid w:val="00666FAD"/>
    <w:rsid w:val="00671A1C"/>
    <w:rsid w:val="00671A31"/>
    <w:rsid w:val="00672495"/>
    <w:rsid w:val="00672895"/>
    <w:rsid w:val="00674223"/>
    <w:rsid w:val="006746F9"/>
    <w:rsid w:val="00675312"/>
    <w:rsid w:val="00675AFF"/>
    <w:rsid w:val="00677728"/>
    <w:rsid w:val="00680648"/>
    <w:rsid w:val="006815D6"/>
    <w:rsid w:val="00684B93"/>
    <w:rsid w:val="00685D25"/>
    <w:rsid w:val="00691A8F"/>
    <w:rsid w:val="006921A5"/>
    <w:rsid w:val="00692818"/>
    <w:rsid w:val="00695557"/>
    <w:rsid w:val="00696F2F"/>
    <w:rsid w:val="006A0E4C"/>
    <w:rsid w:val="006A0F69"/>
    <w:rsid w:val="006A38A0"/>
    <w:rsid w:val="006A3B92"/>
    <w:rsid w:val="006A4BD5"/>
    <w:rsid w:val="006A7D9D"/>
    <w:rsid w:val="006B07B1"/>
    <w:rsid w:val="006B19F4"/>
    <w:rsid w:val="006B404A"/>
    <w:rsid w:val="006B4198"/>
    <w:rsid w:val="006B4688"/>
    <w:rsid w:val="006B5152"/>
    <w:rsid w:val="006B5594"/>
    <w:rsid w:val="006C1186"/>
    <w:rsid w:val="006C183B"/>
    <w:rsid w:val="006C379F"/>
    <w:rsid w:val="006C3D08"/>
    <w:rsid w:val="006C409E"/>
    <w:rsid w:val="006C4E9C"/>
    <w:rsid w:val="006C5457"/>
    <w:rsid w:val="006C5714"/>
    <w:rsid w:val="006C66B7"/>
    <w:rsid w:val="006D1DDB"/>
    <w:rsid w:val="006D23C5"/>
    <w:rsid w:val="006D2C4A"/>
    <w:rsid w:val="006D2D98"/>
    <w:rsid w:val="006D3554"/>
    <w:rsid w:val="006D3999"/>
    <w:rsid w:val="006D3FBB"/>
    <w:rsid w:val="006D7820"/>
    <w:rsid w:val="006E043E"/>
    <w:rsid w:val="006E0C1B"/>
    <w:rsid w:val="006E0C7F"/>
    <w:rsid w:val="006E2EA8"/>
    <w:rsid w:val="006E4790"/>
    <w:rsid w:val="006E4F6C"/>
    <w:rsid w:val="006E5A01"/>
    <w:rsid w:val="006E72CE"/>
    <w:rsid w:val="006E7881"/>
    <w:rsid w:val="006F1A9C"/>
    <w:rsid w:val="006F6293"/>
    <w:rsid w:val="007026AE"/>
    <w:rsid w:val="00703D43"/>
    <w:rsid w:val="00703D63"/>
    <w:rsid w:val="0070505A"/>
    <w:rsid w:val="00706168"/>
    <w:rsid w:val="00711421"/>
    <w:rsid w:val="00711439"/>
    <w:rsid w:val="00711749"/>
    <w:rsid w:val="00711833"/>
    <w:rsid w:val="00711D30"/>
    <w:rsid w:val="00715795"/>
    <w:rsid w:val="007171DB"/>
    <w:rsid w:val="00720C73"/>
    <w:rsid w:val="007210BC"/>
    <w:rsid w:val="007239CA"/>
    <w:rsid w:val="00724294"/>
    <w:rsid w:val="00724664"/>
    <w:rsid w:val="00724B52"/>
    <w:rsid w:val="00730050"/>
    <w:rsid w:val="007302BB"/>
    <w:rsid w:val="00730A27"/>
    <w:rsid w:val="00730DFF"/>
    <w:rsid w:val="0073288A"/>
    <w:rsid w:val="00732FB9"/>
    <w:rsid w:val="00735BA8"/>
    <w:rsid w:val="00736F4C"/>
    <w:rsid w:val="007411ED"/>
    <w:rsid w:val="007418B5"/>
    <w:rsid w:val="00742C2E"/>
    <w:rsid w:val="007445AB"/>
    <w:rsid w:val="007446FA"/>
    <w:rsid w:val="00747208"/>
    <w:rsid w:val="00750547"/>
    <w:rsid w:val="00750722"/>
    <w:rsid w:val="00750DA7"/>
    <w:rsid w:val="007518FE"/>
    <w:rsid w:val="007537A7"/>
    <w:rsid w:val="007545FF"/>
    <w:rsid w:val="00763418"/>
    <w:rsid w:val="00765446"/>
    <w:rsid w:val="0076589C"/>
    <w:rsid w:val="00770150"/>
    <w:rsid w:val="00771F68"/>
    <w:rsid w:val="00773172"/>
    <w:rsid w:val="007731B9"/>
    <w:rsid w:val="0077462E"/>
    <w:rsid w:val="00774F9A"/>
    <w:rsid w:val="00777130"/>
    <w:rsid w:val="00782455"/>
    <w:rsid w:val="00782670"/>
    <w:rsid w:val="00782821"/>
    <w:rsid w:val="007843D1"/>
    <w:rsid w:val="0078588C"/>
    <w:rsid w:val="00785FA4"/>
    <w:rsid w:val="00786B98"/>
    <w:rsid w:val="00786FCE"/>
    <w:rsid w:val="00787983"/>
    <w:rsid w:val="007903FC"/>
    <w:rsid w:val="007911E2"/>
    <w:rsid w:val="00792571"/>
    <w:rsid w:val="00792E7D"/>
    <w:rsid w:val="00796B2F"/>
    <w:rsid w:val="007A1009"/>
    <w:rsid w:val="007A1641"/>
    <w:rsid w:val="007A2F94"/>
    <w:rsid w:val="007A43BB"/>
    <w:rsid w:val="007A4FF0"/>
    <w:rsid w:val="007A6311"/>
    <w:rsid w:val="007A7B3D"/>
    <w:rsid w:val="007B01DF"/>
    <w:rsid w:val="007B065C"/>
    <w:rsid w:val="007B080C"/>
    <w:rsid w:val="007B1FF0"/>
    <w:rsid w:val="007B3772"/>
    <w:rsid w:val="007B377C"/>
    <w:rsid w:val="007B5747"/>
    <w:rsid w:val="007B7085"/>
    <w:rsid w:val="007C0665"/>
    <w:rsid w:val="007C0934"/>
    <w:rsid w:val="007C0BD4"/>
    <w:rsid w:val="007C1B42"/>
    <w:rsid w:val="007C295C"/>
    <w:rsid w:val="007C3571"/>
    <w:rsid w:val="007C45AA"/>
    <w:rsid w:val="007C46ED"/>
    <w:rsid w:val="007C5B2A"/>
    <w:rsid w:val="007C5FCF"/>
    <w:rsid w:val="007C6476"/>
    <w:rsid w:val="007D2194"/>
    <w:rsid w:val="007D2307"/>
    <w:rsid w:val="007D2CA3"/>
    <w:rsid w:val="007D2CB9"/>
    <w:rsid w:val="007D4338"/>
    <w:rsid w:val="007D48DB"/>
    <w:rsid w:val="007D7C0C"/>
    <w:rsid w:val="007E256A"/>
    <w:rsid w:val="007E4D2F"/>
    <w:rsid w:val="007E6007"/>
    <w:rsid w:val="007E640A"/>
    <w:rsid w:val="007E7CB9"/>
    <w:rsid w:val="007F08A3"/>
    <w:rsid w:val="007F0F67"/>
    <w:rsid w:val="007F21A9"/>
    <w:rsid w:val="007F382B"/>
    <w:rsid w:val="007F3AD5"/>
    <w:rsid w:val="007F5B39"/>
    <w:rsid w:val="007F6062"/>
    <w:rsid w:val="007F68D3"/>
    <w:rsid w:val="007F6B01"/>
    <w:rsid w:val="007F7D57"/>
    <w:rsid w:val="00800429"/>
    <w:rsid w:val="008016D0"/>
    <w:rsid w:val="008038A0"/>
    <w:rsid w:val="00803FA3"/>
    <w:rsid w:val="00804335"/>
    <w:rsid w:val="008045B4"/>
    <w:rsid w:val="00807E98"/>
    <w:rsid w:val="00807F90"/>
    <w:rsid w:val="008100E6"/>
    <w:rsid w:val="00810186"/>
    <w:rsid w:val="00816DDA"/>
    <w:rsid w:val="00817E93"/>
    <w:rsid w:val="0082073D"/>
    <w:rsid w:val="00821F57"/>
    <w:rsid w:val="00823440"/>
    <w:rsid w:val="00823C67"/>
    <w:rsid w:val="00826650"/>
    <w:rsid w:val="0082786A"/>
    <w:rsid w:val="00830EF6"/>
    <w:rsid w:val="00830F1D"/>
    <w:rsid w:val="00830F3A"/>
    <w:rsid w:val="008318CB"/>
    <w:rsid w:val="00832C7C"/>
    <w:rsid w:val="008346B6"/>
    <w:rsid w:val="008357CA"/>
    <w:rsid w:val="008358D9"/>
    <w:rsid w:val="00837F20"/>
    <w:rsid w:val="008405D6"/>
    <w:rsid w:val="0084095D"/>
    <w:rsid w:val="00841D9E"/>
    <w:rsid w:val="008436D8"/>
    <w:rsid w:val="0084493B"/>
    <w:rsid w:val="008501EF"/>
    <w:rsid w:val="00850EF3"/>
    <w:rsid w:val="00856770"/>
    <w:rsid w:val="00863492"/>
    <w:rsid w:val="00864761"/>
    <w:rsid w:val="00864FFA"/>
    <w:rsid w:val="008652B6"/>
    <w:rsid w:val="0086688A"/>
    <w:rsid w:val="00866EC7"/>
    <w:rsid w:val="008674DD"/>
    <w:rsid w:val="008676E1"/>
    <w:rsid w:val="008676E3"/>
    <w:rsid w:val="008712E5"/>
    <w:rsid w:val="008757AF"/>
    <w:rsid w:val="00875D8E"/>
    <w:rsid w:val="00876B7F"/>
    <w:rsid w:val="00877814"/>
    <w:rsid w:val="00881552"/>
    <w:rsid w:val="00882FFA"/>
    <w:rsid w:val="00883A14"/>
    <w:rsid w:val="00884773"/>
    <w:rsid w:val="00887750"/>
    <w:rsid w:val="00890360"/>
    <w:rsid w:val="008919B8"/>
    <w:rsid w:val="008927CF"/>
    <w:rsid w:val="00893820"/>
    <w:rsid w:val="00894F15"/>
    <w:rsid w:val="008A0941"/>
    <w:rsid w:val="008A16A7"/>
    <w:rsid w:val="008A1F7F"/>
    <w:rsid w:val="008A2B2B"/>
    <w:rsid w:val="008A3242"/>
    <w:rsid w:val="008A331A"/>
    <w:rsid w:val="008A4008"/>
    <w:rsid w:val="008A5ADC"/>
    <w:rsid w:val="008A5B02"/>
    <w:rsid w:val="008B1BA9"/>
    <w:rsid w:val="008B1E0B"/>
    <w:rsid w:val="008B35AB"/>
    <w:rsid w:val="008B4243"/>
    <w:rsid w:val="008B57F0"/>
    <w:rsid w:val="008C088E"/>
    <w:rsid w:val="008C5430"/>
    <w:rsid w:val="008C77DA"/>
    <w:rsid w:val="008C7BA4"/>
    <w:rsid w:val="008D14B5"/>
    <w:rsid w:val="008D29BF"/>
    <w:rsid w:val="008D30C2"/>
    <w:rsid w:val="008D3BB1"/>
    <w:rsid w:val="008D4BCE"/>
    <w:rsid w:val="008D5E7D"/>
    <w:rsid w:val="008D7A22"/>
    <w:rsid w:val="008E0361"/>
    <w:rsid w:val="008E0624"/>
    <w:rsid w:val="008E1961"/>
    <w:rsid w:val="008E1F3B"/>
    <w:rsid w:val="008E42CD"/>
    <w:rsid w:val="008E4F8D"/>
    <w:rsid w:val="008E7325"/>
    <w:rsid w:val="008E75C6"/>
    <w:rsid w:val="008F073E"/>
    <w:rsid w:val="008F3D71"/>
    <w:rsid w:val="008F3DA3"/>
    <w:rsid w:val="008F42B9"/>
    <w:rsid w:val="008F6152"/>
    <w:rsid w:val="008F6255"/>
    <w:rsid w:val="008F6DD4"/>
    <w:rsid w:val="008F745E"/>
    <w:rsid w:val="008F7CF0"/>
    <w:rsid w:val="008F7DCC"/>
    <w:rsid w:val="0090037D"/>
    <w:rsid w:val="00902C95"/>
    <w:rsid w:val="009034FD"/>
    <w:rsid w:val="0090384A"/>
    <w:rsid w:val="0090459D"/>
    <w:rsid w:val="00904E87"/>
    <w:rsid w:val="00905096"/>
    <w:rsid w:val="00905575"/>
    <w:rsid w:val="00906748"/>
    <w:rsid w:val="009078F7"/>
    <w:rsid w:val="00910DD4"/>
    <w:rsid w:val="009126A0"/>
    <w:rsid w:val="009128B5"/>
    <w:rsid w:val="00913221"/>
    <w:rsid w:val="00913323"/>
    <w:rsid w:val="00913717"/>
    <w:rsid w:val="009144C2"/>
    <w:rsid w:val="009147D7"/>
    <w:rsid w:val="00914C7E"/>
    <w:rsid w:val="009164CB"/>
    <w:rsid w:val="00916E97"/>
    <w:rsid w:val="009200B4"/>
    <w:rsid w:val="0092157E"/>
    <w:rsid w:val="00922686"/>
    <w:rsid w:val="00922D1D"/>
    <w:rsid w:val="0092453D"/>
    <w:rsid w:val="00926B2F"/>
    <w:rsid w:val="00927E99"/>
    <w:rsid w:val="00930628"/>
    <w:rsid w:val="00930759"/>
    <w:rsid w:val="009342AA"/>
    <w:rsid w:val="00936D08"/>
    <w:rsid w:val="009375B5"/>
    <w:rsid w:val="0094203B"/>
    <w:rsid w:val="00942459"/>
    <w:rsid w:val="00942FCA"/>
    <w:rsid w:val="009448BD"/>
    <w:rsid w:val="00945D5A"/>
    <w:rsid w:val="009472C4"/>
    <w:rsid w:val="00947AEA"/>
    <w:rsid w:val="00950075"/>
    <w:rsid w:val="0095404B"/>
    <w:rsid w:val="00955FAF"/>
    <w:rsid w:val="00961358"/>
    <w:rsid w:val="00961E3A"/>
    <w:rsid w:val="009620DF"/>
    <w:rsid w:val="00962F3A"/>
    <w:rsid w:val="0096476D"/>
    <w:rsid w:val="00964832"/>
    <w:rsid w:val="00967825"/>
    <w:rsid w:val="00967D4D"/>
    <w:rsid w:val="00967DF2"/>
    <w:rsid w:val="0097473F"/>
    <w:rsid w:val="00975D64"/>
    <w:rsid w:val="009768EC"/>
    <w:rsid w:val="009770E9"/>
    <w:rsid w:val="0097786A"/>
    <w:rsid w:val="009806ED"/>
    <w:rsid w:val="00980CD3"/>
    <w:rsid w:val="00981711"/>
    <w:rsid w:val="00981DC1"/>
    <w:rsid w:val="00982F76"/>
    <w:rsid w:val="0098352F"/>
    <w:rsid w:val="0098470C"/>
    <w:rsid w:val="00984E95"/>
    <w:rsid w:val="009863C4"/>
    <w:rsid w:val="00987136"/>
    <w:rsid w:val="00987F66"/>
    <w:rsid w:val="00990279"/>
    <w:rsid w:val="00990ABA"/>
    <w:rsid w:val="00990B14"/>
    <w:rsid w:val="00990BB7"/>
    <w:rsid w:val="00990FF4"/>
    <w:rsid w:val="00991118"/>
    <w:rsid w:val="00992491"/>
    <w:rsid w:val="00993238"/>
    <w:rsid w:val="00993EA4"/>
    <w:rsid w:val="009951A4"/>
    <w:rsid w:val="009951FE"/>
    <w:rsid w:val="00997D04"/>
    <w:rsid w:val="009A01DB"/>
    <w:rsid w:val="009A2AD5"/>
    <w:rsid w:val="009A58E3"/>
    <w:rsid w:val="009A6077"/>
    <w:rsid w:val="009A79E3"/>
    <w:rsid w:val="009A7E6F"/>
    <w:rsid w:val="009B041A"/>
    <w:rsid w:val="009B0FEA"/>
    <w:rsid w:val="009B3A11"/>
    <w:rsid w:val="009C0B47"/>
    <w:rsid w:val="009C1A17"/>
    <w:rsid w:val="009C367A"/>
    <w:rsid w:val="009C3C0E"/>
    <w:rsid w:val="009C44E9"/>
    <w:rsid w:val="009C50D3"/>
    <w:rsid w:val="009C6D5D"/>
    <w:rsid w:val="009D001D"/>
    <w:rsid w:val="009D2505"/>
    <w:rsid w:val="009D3547"/>
    <w:rsid w:val="009D430B"/>
    <w:rsid w:val="009D45D6"/>
    <w:rsid w:val="009D54BC"/>
    <w:rsid w:val="009D62EB"/>
    <w:rsid w:val="009D7A5D"/>
    <w:rsid w:val="009E2298"/>
    <w:rsid w:val="009E6B5E"/>
    <w:rsid w:val="009E703B"/>
    <w:rsid w:val="009F0494"/>
    <w:rsid w:val="009F3E8D"/>
    <w:rsid w:val="009F6F81"/>
    <w:rsid w:val="009F7647"/>
    <w:rsid w:val="009F794A"/>
    <w:rsid w:val="00A014BF"/>
    <w:rsid w:val="00A01FF1"/>
    <w:rsid w:val="00A1134A"/>
    <w:rsid w:val="00A11480"/>
    <w:rsid w:val="00A136D3"/>
    <w:rsid w:val="00A13BD3"/>
    <w:rsid w:val="00A13FEB"/>
    <w:rsid w:val="00A14F92"/>
    <w:rsid w:val="00A176F6"/>
    <w:rsid w:val="00A17EFC"/>
    <w:rsid w:val="00A209D3"/>
    <w:rsid w:val="00A21315"/>
    <w:rsid w:val="00A21714"/>
    <w:rsid w:val="00A22DC2"/>
    <w:rsid w:val="00A2446B"/>
    <w:rsid w:val="00A244D6"/>
    <w:rsid w:val="00A24E5B"/>
    <w:rsid w:val="00A26143"/>
    <w:rsid w:val="00A26CD9"/>
    <w:rsid w:val="00A30126"/>
    <w:rsid w:val="00A3241F"/>
    <w:rsid w:val="00A3282C"/>
    <w:rsid w:val="00A34B76"/>
    <w:rsid w:val="00A350BB"/>
    <w:rsid w:val="00A3519B"/>
    <w:rsid w:val="00A406A1"/>
    <w:rsid w:val="00A41FA8"/>
    <w:rsid w:val="00A51521"/>
    <w:rsid w:val="00A518DC"/>
    <w:rsid w:val="00A56E79"/>
    <w:rsid w:val="00A576C5"/>
    <w:rsid w:val="00A644B3"/>
    <w:rsid w:val="00A657E0"/>
    <w:rsid w:val="00A65946"/>
    <w:rsid w:val="00A65FC4"/>
    <w:rsid w:val="00A66435"/>
    <w:rsid w:val="00A70260"/>
    <w:rsid w:val="00A71EE9"/>
    <w:rsid w:val="00A72667"/>
    <w:rsid w:val="00A74D1F"/>
    <w:rsid w:val="00A76A4A"/>
    <w:rsid w:val="00A776DD"/>
    <w:rsid w:val="00A77E96"/>
    <w:rsid w:val="00A81B3B"/>
    <w:rsid w:val="00A81CB8"/>
    <w:rsid w:val="00A822E5"/>
    <w:rsid w:val="00A83475"/>
    <w:rsid w:val="00A83BC5"/>
    <w:rsid w:val="00A8651A"/>
    <w:rsid w:val="00A86894"/>
    <w:rsid w:val="00A905CF"/>
    <w:rsid w:val="00A90D1C"/>
    <w:rsid w:val="00A916A7"/>
    <w:rsid w:val="00A91C7F"/>
    <w:rsid w:val="00A97164"/>
    <w:rsid w:val="00A9799A"/>
    <w:rsid w:val="00AA0B02"/>
    <w:rsid w:val="00AA2766"/>
    <w:rsid w:val="00AA3361"/>
    <w:rsid w:val="00AA3918"/>
    <w:rsid w:val="00AA4C6D"/>
    <w:rsid w:val="00AA67F4"/>
    <w:rsid w:val="00AA7053"/>
    <w:rsid w:val="00AB0B2A"/>
    <w:rsid w:val="00AB1911"/>
    <w:rsid w:val="00AB59FA"/>
    <w:rsid w:val="00AB5A54"/>
    <w:rsid w:val="00AB63F9"/>
    <w:rsid w:val="00AB6CE6"/>
    <w:rsid w:val="00AB7039"/>
    <w:rsid w:val="00AC06BE"/>
    <w:rsid w:val="00AC1049"/>
    <w:rsid w:val="00AC24D7"/>
    <w:rsid w:val="00AC291F"/>
    <w:rsid w:val="00AC3B67"/>
    <w:rsid w:val="00AC4A0B"/>
    <w:rsid w:val="00AC5294"/>
    <w:rsid w:val="00AC54E9"/>
    <w:rsid w:val="00AC7142"/>
    <w:rsid w:val="00AC7817"/>
    <w:rsid w:val="00AD134A"/>
    <w:rsid w:val="00AD1FE4"/>
    <w:rsid w:val="00AD2AC9"/>
    <w:rsid w:val="00AD2AEE"/>
    <w:rsid w:val="00AD2E5F"/>
    <w:rsid w:val="00AD3DA6"/>
    <w:rsid w:val="00AD3EAC"/>
    <w:rsid w:val="00AD5988"/>
    <w:rsid w:val="00AD6F4D"/>
    <w:rsid w:val="00AE260C"/>
    <w:rsid w:val="00AE3AB1"/>
    <w:rsid w:val="00AE5E3B"/>
    <w:rsid w:val="00AE78C0"/>
    <w:rsid w:val="00AF0884"/>
    <w:rsid w:val="00AF0AE9"/>
    <w:rsid w:val="00AF1748"/>
    <w:rsid w:val="00AF4745"/>
    <w:rsid w:val="00AF6C57"/>
    <w:rsid w:val="00AF6CE7"/>
    <w:rsid w:val="00AF7396"/>
    <w:rsid w:val="00AF7422"/>
    <w:rsid w:val="00B0054D"/>
    <w:rsid w:val="00B007C9"/>
    <w:rsid w:val="00B01267"/>
    <w:rsid w:val="00B020E9"/>
    <w:rsid w:val="00B06D9D"/>
    <w:rsid w:val="00B07E8E"/>
    <w:rsid w:val="00B10D21"/>
    <w:rsid w:val="00B11299"/>
    <w:rsid w:val="00B120B7"/>
    <w:rsid w:val="00B13459"/>
    <w:rsid w:val="00B162BE"/>
    <w:rsid w:val="00B16BC1"/>
    <w:rsid w:val="00B20A48"/>
    <w:rsid w:val="00B228D6"/>
    <w:rsid w:val="00B229DE"/>
    <w:rsid w:val="00B25715"/>
    <w:rsid w:val="00B25830"/>
    <w:rsid w:val="00B2628C"/>
    <w:rsid w:val="00B27423"/>
    <w:rsid w:val="00B30983"/>
    <w:rsid w:val="00B35CC6"/>
    <w:rsid w:val="00B40167"/>
    <w:rsid w:val="00B405CD"/>
    <w:rsid w:val="00B4078C"/>
    <w:rsid w:val="00B41D0E"/>
    <w:rsid w:val="00B426D4"/>
    <w:rsid w:val="00B4426D"/>
    <w:rsid w:val="00B4643F"/>
    <w:rsid w:val="00B47443"/>
    <w:rsid w:val="00B504DB"/>
    <w:rsid w:val="00B51B2C"/>
    <w:rsid w:val="00B5257D"/>
    <w:rsid w:val="00B55C15"/>
    <w:rsid w:val="00B56313"/>
    <w:rsid w:val="00B6022B"/>
    <w:rsid w:val="00B60247"/>
    <w:rsid w:val="00B6044A"/>
    <w:rsid w:val="00B623E4"/>
    <w:rsid w:val="00B629FE"/>
    <w:rsid w:val="00B639D0"/>
    <w:rsid w:val="00B666AD"/>
    <w:rsid w:val="00B66DED"/>
    <w:rsid w:val="00B70E8C"/>
    <w:rsid w:val="00B72C40"/>
    <w:rsid w:val="00B7341E"/>
    <w:rsid w:val="00B73D81"/>
    <w:rsid w:val="00B7479A"/>
    <w:rsid w:val="00B75C12"/>
    <w:rsid w:val="00B8015B"/>
    <w:rsid w:val="00B80294"/>
    <w:rsid w:val="00B82951"/>
    <w:rsid w:val="00B8428E"/>
    <w:rsid w:val="00B844F4"/>
    <w:rsid w:val="00B8495C"/>
    <w:rsid w:val="00B87056"/>
    <w:rsid w:val="00B873D9"/>
    <w:rsid w:val="00B87798"/>
    <w:rsid w:val="00B95C96"/>
    <w:rsid w:val="00B9656E"/>
    <w:rsid w:val="00BA2CBC"/>
    <w:rsid w:val="00BA33EE"/>
    <w:rsid w:val="00BA406A"/>
    <w:rsid w:val="00BA6F92"/>
    <w:rsid w:val="00BB01D8"/>
    <w:rsid w:val="00BB0A4B"/>
    <w:rsid w:val="00BB480A"/>
    <w:rsid w:val="00BB649C"/>
    <w:rsid w:val="00BB7545"/>
    <w:rsid w:val="00BC118A"/>
    <w:rsid w:val="00BC26DE"/>
    <w:rsid w:val="00BC331F"/>
    <w:rsid w:val="00BC3B3A"/>
    <w:rsid w:val="00BC4B8F"/>
    <w:rsid w:val="00BC5936"/>
    <w:rsid w:val="00BC6DC4"/>
    <w:rsid w:val="00BC6F13"/>
    <w:rsid w:val="00BC704F"/>
    <w:rsid w:val="00BD3F1C"/>
    <w:rsid w:val="00BE044B"/>
    <w:rsid w:val="00BE0681"/>
    <w:rsid w:val="00BE0B2B"/>
    <w:rsid w:val="00BE20C2"/>
    <w:rsid w:val="00BE21E6"/>
    <w:rsid w:val="00BE2C97"/>
    <w:rsid w:val="00BE53F8"/>
    <w:rsid w:val="00BE7ED1"/>
    <w:rsid w:val="00BF3DEE"/>
    <w:rsid w:val="00BF5990"/>
    <w:rsid w:val="00BF6BE4"/>
    <w:rsid w:val="00BF7B3E"/>
    <w:rsid w:val="00C0025F"/>
    <w:rsid w:val="00C01434"/>
    <w:rsid w:val="00C048F1"/>
    <w:rsid w:val="00C05C31"/>
    <w:rsid w:val="00C05E42"/>
    <w:rsid w:val="00C07FDF"/>
    <w:rsid w:val="00C10DAB"/>
    <w:rsid w:val="00C11FB4"/>
    <w:rsid w:val="00C136A7"/>
    <w:rsid w:val="00C15805"/>
    <w:rsid w:val="00C169F6"/>
    <w:rsid w:val="00C16FBE"/>
    <w:rsid w:val="00C200DE"/>
    <w:rsid w:val="00C20F33"/>
    <w:rsid w:val="00C223D4"/>
    <w:rsid w:val="00C257DF"/>
    <w:rsid w:val="00C275F8"/>
    <w:rsid w:val="00C316F0"/>
    <w:rsid w:val="00C31ED5"/>
    <w:rsid w:val="00C31EEF"/>
    <w:rsid w:val="00C32D17"/>
    <w:rsid w:val="00C3404E"/>
    <w:rsid w:val="00C37616"/>
    <w:rsid w:val="00C400B8"/>
    <w:rsid w:val="00C40DD3"/>
    <w:rsid w:val="00C427F4"/>
    <w:rsid w:val="00C4345A"/>
    <w:rsid w:val="00C444CF"/>
    <w:rsid w:val="00C45381"/>
    <w:rsid w:val="00C464B6"/>
    <w:rsid w:val="00C47418"/>
    <w:rsid w:val="00C47764"/>
    <w:rsid w:val="00C502F2"/>
    <w:rsid w:val="00C51936"/>
    <w:rsid w:val="00C577A6"/>
    <w:rsid w:val="00C6304D"/>
    <w:rsid w:val="00C6442C"/>
    <w:rsid w:val="00C67F9C"/>
    <w:rsid w:val="00C71D6B"/>
    <w:rsid w:val="00C72103"/>
    <w:rsid w:val="00C7475E"/>
    <w:rsid w:val="00C74F80"/>
    <w:rsid w:val="00C76689"/>
    <w:rsid w:val="00C77BCF"/>
    <w:rsid w:val="00C829DA"/>
    <w:rsid w:val="00C83C71"/>
    <w:rsid w:val="00C83CA0"/>
    <w:rsid w:val="00C83FFB"/>
    <w:rsid w:val="00C84F55"/>
    <w:rsid w:val="00C84FA5"/>
    <w:rsid w:val="00C855D7"/>
    <w:rsid w:val="00C86C80"/>
    <w:rsid w:val="00C87D40"/>
    <w:rsid w:val="00C910CA"/>
    <w:rsid w:val="00C92786"/>
    <w:rsid w:val="00C93837"/>
    <w:rsid w:val="00C93BBC"/>
    <w:rsid w:val="00C95353"/>
    <w:rsid w:val="00C9540B"/>
    <w:rsid w:val="00C960BA"/>
    <w:rsid w:val="00C973D2"/>
    <w:rsid w:val="00C97CBB"/>
    <w:rsid w:val="00CA0641"/>
    <w:rsid w:val="00CA07F0"/>
    <w:rsid w:val="00CA2910"/>
    <w:rsid w:val="00CA3779"/>
    <w:rsid w:val="00CA570B"/>
    <w:rsid w:val="00CA59DE"/>
    <w:rsid w:val="00CA7164"/>
    <w:rsid w:val="00CA7779"/>
    <w:rsid w:val="00CB2B5B"/>
    <w:rsid w:val="00CB465D"/>
    <w:rsid w:val="00CB5C41"/>
    <w:rsid w:val="00CC0035"/>
    <w:rsid w:val="00CC052E"/>
    <w:rsid w:val="00CC2AFA"/>
    <w:rsid w:val="00CC45BE"/>
    <w:rsid w:val="00CC578F"/>
    <w:rsid w:val="00CC7F50"/>
    <w:rsid w:val="00CD132D"/>
    <w:rsid w:val="00CD2E08"/>
    <w:rsid w:val="00CD49F4"/>
    <w:rsid w:val="00CD5D08"/>
    <w:rsid w:val="00CE32FB"/>
    <w:rsid w:val="00CE771D"/>
    <w:rsid w:val="00CF041C"/>
    <w:rsid w:val="00CF1906"/>
    <w:rsid w:val="00CF1C23"/>
    <w:rsid w:val="00CF2269"/>
    <w:rsid w:val="00CF262B"/>
    <w:rsid w:val="00CF38FE"/>
    <w:rsid w:val="00CF462F"/>
    <w:rsid w:val="00CF48EC"/>
    <w:rsid w:val="00CF5DE7"/>
    <w:rsid w:val="00D0052A"/>
    <w:rsid w:val="00D01DA2"/>
    <w:rsid w:val="00D0209D"/>
    <w:rsid w:val="00D03B66"/>
    <w:rsid w:val="00D043E6"/>
    <w:rsid w:val="00D076D6"/>
    <w:rsid w:val="00D10181"/>
    <w:rsid w:val="00D105F4"/>
    <w:rsid w:val="00D106F6"/>
    <w:rsid w:val="00D10A48"/>
    <w:rsid w:val="00D11684"/>
    <w:rsid w:val="00D12300"/>
    <w:rsid w:val="00D13A9A"/>
    <w:rsid w:val="00D14D6C"/>
    <w:rsid w:val="00D20E6F"/>
    <w:rsid w:val="00D21833"/>
    <w:rsid w:val="00D21F47"/>
    <w:rsid w:val="00D225E6"/>
    <w:rsid w:val="00D22CDE"/>
    <w:rsid w:val="00D2375D"/>
    <w:rsid w:val="00D238B0"/>
    <w:rsid w:val="00D24115"/>
    <w:rsid w:val="00D24A09"/>
    <w:rsid w:val="00D24E3B"/>
    <w:rsid w:val="00D25547"/>
    <w:rsid w:val="00D26B55"/>
    <w:rsid w:val="00D26BD7"/>
    <w:rsid w:val="00D2770E"/>
    <w:rsid w:val="00D27F04"/>
    <w:rsid w:val="00D30A87"/>
    <w:rsid w:val="00D31D9B"/>
    <w:rsid w:val="00D32B90"/>
    <w:rsid w:val="00D344B6"/>
    <w:rsid w:val="00D354C7"/>
    <w:rsid w:val="00D354D9"/>
    <w:rsid w:val="00D35F68"/>
    <w:rsid w:val="00D36CF9"/>
    <w:rsid w:val="00D37050"/>
    <w:rsid w:val="00D40231"/>
    <w:rsid w:val="00D40F22"/>
    <w:rsid w:val="00D44202"/>
    <w:rsid w:val="00D44C47"/>
    <w:rsid w:val="00D46188"/>
    <w:rsid w:val="00D5195A"/>
    <w:rsid w:val="00D54C31"/>
    <w:rsid w:val="00D57478"/>
    <w:rsid w:val="00D57F7B"/>
    <w:rsid w:val="00D60235"/>
    <w:rsid w:val="00D64781"/>
    <w:rsid w:val="00D70193"/>
    <w:rsid w:val="00D70A3D"/>
    <w:rsid w:val="00D71212"/>
    <w:rsid w:val="00D7220B"/>
    <w:rsid w:val="00D7350E"/>
    <w:rsid w:val="00D75BEB"/>
    <w:rsid w:val="00D83258"/>
    <w:rsid w:val="00D851B0"/>
    <w:rsid w:val="00D85426"/>
    <w:rsid w:val="00D87222"/>
    <w:rsid w:val="00D90492"/>
    <w:rsid w:val="00D91F2A"/>
    <w:rsid w:val="00D9214E"/>
    <w:rsid w:val="00D92FA2"/>
    <w:rsid w:val="00D96CD2"/>
    <w:rsid w:val="00DA098B"/>
    <w:rsid w:val="00DA0FCA"/>
    <w:rsid w:val="00DA215C"/>
    <w:rsid w:val="00DA292B"/>
    <w:rsid w:val="00DA3569"/>
    <w:rsid w:val="00DA4E5A"/>
    <w:rsid w:val="00DA53A5"/>
    <w:rsid w:val="00DA6330"/>
    <w:rsid w:val="00DA7AC9"/>
    <w:rsid w:val="00DB0659"/>
    <w:rsid w:val="00DB0C29"/>
    <w:rsid w:val="00DB1D04"/>
    <w:rsid w:val="00DB1EFE"/>
    <w:rsid w:val="00DB3242"/>
    <w:rsid w:val="00DB4770"/>
    <w:rsid w:val="00DC1062"/>
    <w:rsid w:val="00DC1583"/>
    <w:rsid w:val="00DC2B86"/>
    <w:rsid w:val="00DC4C27"/>
    <w:rsid w:val="00DC51C9"/>
    <w:rsid w:val="00DC5850"/>
    <w:rsid w:val="00DC65F8"/>
    <w:rsid w:val="00DC674C"/>
    <w:rsid w:val="00DC78CA"/>
    <w:rsid w:val="00DD24FE"/>
    <w:rsid w:val="00DD40EB"/>
    <w:rsid w:val="00DD64C7"/>
    <w:rsid w:val="00DE088C"/>
    <w:rsid w:val="00DE11BF"/>
    <w:rsid w:val="00DE2414"/>
    <w:rsid w:val="00DE6C8E"/>
    <w:rsid w:val="00DE7EFF"/>
    <w:rsid w:val="00DF13D9"/>
    <w:rsid w:val="00DF4845"/>
    <w:rsid w:val="00DF5546"/>
    <w:rsid w:val="00DF6926"/>
    <w:rsid w:val="00DF7676"/>
    <w:rsid w:val="00E02C6F"/>
    <w:rsid w:val="00E03300"/>
    <w:rsid w:val="00E0544E"/>
    <w:rsid w:val="00E072EE"/>
    <w:rsid w:val="00E118D6"/>
    <w:rsid w:val="00E1264C"/>
    <w:rsid w:val="00E12793"/>
    <w:rsid w:val="00E130C4"/>
    <w:rsid w:val="00E17B1C"/>
    <w:rsid w:val="00E229B9"/>
    <w:rsid w:val="00E22E14"/>
    <w:rsid w:val="00E2341D"/>
    <w:rsid w:val="00E2381C"/>
    <w:rsid w:val="00E247AB"/>
    <w:rsid w:val="00E24EFB"/>
    <w:rsid w:val="00E25ACC"/>
    <w:rsid w:val="00E25E25"/>
    <w:rsid w:val="00E26894"/>
    <w:rsid w:val="00E300E4"/>
    <w:rsid w:val="00E33E59"/>
    <w:rsid w:val="00E35B46"/>
    <w:rsid w:val="00E400C1"/>
    <w:rsid w:val="00E40976"/>
    <w:rsid w:val="00E411D5"/>
    <w:rsid w:val="00E42791"/>
    <w:rsid w:val="00E42F22"/>
    <w:rsid w:val="00E43A41"/>
    <w:rsid w:val="00E441ED"/>
    <w:rsid w:val="00E44403"/>
    <w:rsid w:val="00E47498"/>
    <w:rsid w:val="00E519EB"/>
    <w:rsid w:val="00E51B01"/>
    <w:rsid w:val="00E525B5"/>
    <w:rsid w:val="00E549A6"/>
    <w:rsid w:val="00E603FE"/>
    <w:rsid w:val="00E60969"/>
    <w:rsid w:val="00E61160"/>
    <w:rsid w:val="00E62944"/>
    <w:rsid w:val="00E62D20"/>
    <w:rsid w:val="00E63200"/>
    <w:rsid w:val="00E63DBC"/>
    <w:rsid w:val="00E65112"/>
    <w:rsid w:val="00E65595"/>
    <w:rsid w:val="00E6675B"/>
    <w:rsid w:val="00E676D3"/>
    <w:rsid w:val="00E71F23"/>
    <w:rsid w:val="00E73EF8"/>
    <w:rsid w:val="00E76865"/>
    <w:rsid w:val="00E8586A"/>
    <w:rsid w:val="00E86B83"/>
    <w:rsid w:val="00E8716A"/>
    <w:rsid w:val="00E9066A"/>
    <w:rsid w:val="00E9529B"/>
    <w:rsid w:val="00E954AC"/>
    <w:rsid w:val="00EA0451"/>
    <w:rsid w:val="00EA5FD9"/>
    <w:rsid w:val="00EA72A4"/>
    <w:rsid w:val="00EB1938"/>
    <w:rsid w:val="00EB2B64"/>
    <w:rsid w:val="00EB36A7"/>
    <w:rsid w:val="00EB3978"/>
    <w:rsid w:val="00EB3EC2"/>
    <w:rsid w:val="00EB5037"/>
    <w:rsid w:val="00EB7B3C"/>
    <w:rsid w:val="00EC0182"/>
    <w:rsid w:val="00EC25F7"/>
    <w:rsid w:val="00EC4239"/>
    <w:rsid w:val="00EC4B31"/>
    <w:rsid w:val="00EC5850"/>
    <w:rsid w:val="00EC71EB"/>
    <w:rsid w:val="00ED2398"/>
    <w:rsid w:val="00ED24C5"/>
    <w:rsid w:val="00ED2DBB"/>
    <w:rsid w:val="00ED3B4B"/>
    <w:rsid w:val="00ED3C68"/>
    <w:rsid w:val="00ED4D88"/>
    <w:rsid w:val="00ED5DD2"/>
    <w:rsid w:val="00ED6CAB"/>
    <w:rsid w:val="00ED6E9E"/>
    <w:rsid w:val="00EE001E"/>
    <w:rsid w:val="00EE00A8"/>
    <w:rsid w:val="00EE09D4"/>
    <w:rsid w:val="00EE0ADB"/>
    <w:rsid w:val="00EE50B5"/>
    <w:rsid w:val="00EE530C"/>
    <w:rsid w:val="00EE582D"/>
    <w:rsid w:val="00EF2110"/>
    <w:rsid w:val="00EF2704"/>
    <w:rsid w:val="00EF6380"/>
    <w:rsid w:val="00EF6B86"/>
    <w:rsid w:val="00F00216"/>
    <w:rsid w:val="00F0091A"/>
    <w:rsid w:val="00F010EE"/>
    <w:rsid w:val="00F0343D"/>
    <w:rsid w:val="00F035F2"/>
    <w:rsid w:val="00F03EFE"/>
    <w:rsid w:val="00F058B2"/>
    <w:rsid w:val="00F073C7"/>
    <w:rsid w:val="00F07A5F"/>
    <w:rsid w:val="00F12432"/>
    <w:rsid w:val="00F139E0"/>
    <w:rsid w:val="00F14483"/>
    <w:rsid w:val="00F1472D"/>
    <w:rsid w:val="00F15A21"/>
    <w:rsid w:val="00F204AF"/>
    <w:rsid w:val="00F21D8E"/>
    <w:rsid w:val="00F27DE9"/>
    <w:rsid w:val="00F31AB6"/>
    <w:rsid w:val="00F3231C"/>
    <w:rsid w:val="00F34703"/>
    <w:rsid w:val="00F3474F"/>
    <w:rsid w:val="00F34DB8"/>
    <w:rsid w:val="00F35C59"/>
    <w:rsid w:val="00F35FC8"/>
    <w:rsid w:val="00F47412"/>
    <w:rsid w:val="00F50F20"/>
    <w:rsid w:val="00F52BC2"/>
    <w:rsid w:val="00F54689"/>
    <w:rsid w:val="00F55C64"/>
    <w:rsid w:val="00F572BA"/>
    <w:rsid w:val="00F61DA0"/>
    <w:rsid w:val="00F63FB1"/>
    <w:rsid w:val="00F64BA4"/>
    <w:rsid w:val="00F64E76"/>
    <w:rsid w:val="00F66D5D"/>
    <w:rsid w:val="00F70C06"/>
    <w:rsid w:val="00F70C40"/>
    <w:rsid w:val="00F7132C"/>
    <w:rsid w:val="00F71EE8"/>
    <w:rsid w:val="00F744C3"/>
    <w:rsid w:val="00F76CF7"/>
    <w:rsid w:val="00F77242"/>
    <w:rsid w:val="00F775C3"/>
    <w:rsid w:val="00F7784A"/>
    <w:rsid w:val="00F804B4"/>
    <w:rsid w:val="00F805FA"/>
    <w:rsid w:val="00F817B6"/>
    <w:rsid w:val="00F83A05"/>
    <w:rsid w:val="00F84B81"/>
    <w:rsid w:val="00F84DF4"/>
    <w:rsid w:val="00F854FD"/>
    <w:rsid w:val="00F86045"/>
    <w:rsid w:val="00F91047"/>
    <w:rsid w:val="00F92485"/>
    <w:rsid w:val="00F92D94"/>
    <w:rsid w:val="00F93456"/>
    <w:rsid w:val="00F93FF5"/>
    <w:rsid w:val="00F94231"/>
    <w:rsid w:val="00F94C17"/>
    <w:rsid w:val="00F976B8"/>
    <w:rsid w:val="00F97ADE"/>
    <w:rsid w:val="00FA5875"/>
    <w:rsid w:val="00FA5E18"/>
    <w:rsid w:val="00FA6385"/>
    <w:rsid w:val="00FA69C6"/>
    <w:rsid w:val="00FB042C"/>
    <w:rsid w:val="00FB0769"/>
    <w:rsid w:val="00FB092D"/>
    <w:rsid w:val="00FB0A7D"/>
    <w:rsid w:val="00FB10E8"/>
    <w:rsid w:val="00FB1605"/>
    <w:rsid w:val="00FB1D03"/>
    <w:rsid w:val="00FB44F5"/>
    <w:rsid w:val="00FB5F61"/>
    <w:rsid w:val="00FB72E5"/>
    <w:rsid w:val="00FC0082"/>
    <w:rsid w:val="00FC1836"/>
    <w:rsid w:val="00FC472A"/>
    <w:rsid w:val="00FC6842"/>
    <w:rsid w:val="00FC7B3D"/>
    <w:rsid w:val="00FD0E8F"/>
    <w:rsid w:val="00FD4410"/>
    <w:rsid w:val="00FD755B"/>
    <w:rsid w:val="00FE06C9"/>
    <w:rsid w:val="00FE16B5"/>
    <w:rsid w:val="00FE1E5D"/>
    <w:rsid w:val="00FE38EF"/>
    <w:rsid w:val="00FE3E82"/>
    <w:rsid w:val="00FE4954"/>
    <w:rsid w:val="00FE6F1B"/>
    <w:rsid w:val="00FF003F"/>
    <w:rsid w:val="00FF0A8F"/>
    <w:rsid w:val="00FF1A4D"/>
    <w:rsid w:val="00FF2D04"/>
    <w:rsid w:val="00FF39F4"/>
    <w:rsid w:val="00FF50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6AAF8932"/>
  <w15:docId w15:val="{2F6EEB9C-A615-4547-AF7B-CE597C4B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086A"/>
    <w:pPr>
      <w:jc w:val="both"/>
    </w:pPr>
    <w:rPr>
      <w:sz w:val="24"/>
    </w:rPr>
  </w:style>
  <w:style w:type="paragraph" w:styleId="Titolo1">
    <w:name w:val="heading 1"/>
    <w:aliases w:val="Titolo capitolo"/>
    <w:basedOn w:val="Normale"/>
    <w:next w:val="Normale"/>
    <w:link w:val="Titolo1Carattere"/>
    <w:qFormat/>
    <w:rsid w:val="006D2D98"/>
    <w:pPr>
      <w:keepNext/>
      <w:jc w:val="center"/>
      <w:outlineLvl w:val="0"/>
    </w:pPr>
    <w:rPr>
      <w:b/>
    </w:rPr>
  </w:style>
  <w:style w:type="paragraph" w:styleId="Titolo2">
    <w:name w:val="heading 2"/>
    <w:basedOn w:val="Normale"/>
    <w:next w:val="Normale"/>
    <w:link w:val="Titolo2Carattere"/>
    <w:qFormat/>
    <w:rsid w:val="006D2D98"/>
    <w:pPr>
      <w:keepNext/>
      <w:outlineLvl w:val="1"/>
    </w:pPr>
    <w:rPr>
      <w:b/>
    </w:rPr>
  </w:style>
  <w:style w:type="paragraph" w:styleId="Titolo3">
    <w:name w:val="heading 3"/>
    <w:basedOn w:val="Normale"/>
    <w:next w:val="Normale"/>
    <w:link w:val="Titolo3Carattere"/>
    <w:qFormat/>
    <w:rsid w:val="006D2D98"/>
    <w:pPr>
      <w:keepNext/>
      <w:outlineLvl w:val="2"/>
    </w:pPr>
    <w:rPr>
      <w:b/>
      <w:sz w:val="22"/>
    </w:rPr>
  </w:style>
  <w:style w:type="paragraph" w:styleId="Titolo4">
    <w:name w:val="heading 4"/>
    <w:basedOn w:val="Normale"/>
    <w:next w:val="Normale"/>
    <w:link w:val="Titolo4Carattere"/>
    <w:qFormat/>
    <w:rsid w:val="006D2D98"/>
    <w:pPr>
      <w:keepNext/>
      <w:outlineLvl w:val="3"/>
    </w:pPr>
    <w:rPr>
      <w:rFonts w:ascii="Verdana" w:hAnsi="Verdana"/>
      <w:b/>
      <w:sz w:val="20"/>
    </w:rPr>
  </w:style>
  <w:style w:type="paragraph" w:styleId="Titolo5">
    <w:name w:val="heading 5"/>
    <w:basedOn w:val="Normale"/>
    <w:next w:val="Normale"/>
    <w:link w:val="Titolo5Carattere"/>
    <w:qFormat/>
    <w:rsid w:val="006D2D98"/>
    <w:pPr>
      <w:keepNext/>
      <w:jc w:val="center"/>
      <w:outlineLvl w:val="4"/>
    </w:pPr>
    <w:rPr>
      <w:sz w:val="28"/>
    </w:rPr>
  </w:style>
  <w:style w:type="paragraph" w:styleId="Titolo6">
    <w:name w:val="heading 6"/>
    <w:basedOn w:val="Normale"/>
    <w:next w:val="Normale"/>
    <w:link w:val="Titolo6Carattere"/>
    <w:qFormat/>
    <w:rsid w:val="006D2D98"/>
    <w:pPr>
      <w:keepNext/>
      <w:jc w:val="left"/>
      <w:outlineLvl w:val="5"/>
    </w:pPr>
    <w:rPr>
      <w:rFonts w:ascii="Arial" w:hAnsi="Arial"/>
      <w:b/>
      <w:snapToGrid w:val="0"/>
      <w:color w:val="000000"/>
      <w:sz w:val="18"/>
    </w:rPr>
  </w:style>
  <w:style w:type="paragraph" w:styleId="Titolo7">
    <w:name w:val="heading 7"/>
    <w:basedOn w:val="Normale"/>
    <w:next w:val="Normale"/>
    <w:link w:val="Titolo7Carattere"/>
    <w:qFormat/>
    <w:rsid w:val="006D2D98"/>
    <w:pPr>
      <w:keepNext/>
      <w:outlineLvl w:val="6"/>
    </w:pPr>
    <w:rPr>
      <w:rFonts w:ascii="Arial" w:hAnsi="Arial"/>
      <w:b/>
      <w:sz w:val="18"/>
    </w:rPr>
  </w:style>
  <w:style w:type="paragraph" w:styleId="Titolo8">
    <w:name w:val="heading 8"/>
    <w:basedOn w:val="Normale"/>
    <w:next w:val="Normale"/>
    <w:link w:val="Titolo8Carattere"/>
    <w:qFormat/>
    <w:rsid w:val="006D2D98"/>
    <w:pPr>
      <w:keepNext/>
      <w:ind w:right="-1"/>
      <w:jc w:val="center"/>
      <w:outlineLvl w:val="7"/>
    </w:pPr>
    <w:rPr>
      <w:rFonts w:ascii="MyriadPro-It" w:hAnsi="MyriadPro-It"/>
      <w:snapToGrid w:val="0"/>
      <w:sz w:val="36"/>
    </w:rPr>
  </w:style>
  <w:style w:type="paragraph" w:styleId="Titolo9">
    <w:name w:val="heading 9"/>
    <w:basedOn w:val="Normale"/>
    <w:next w:val="Normale"/>
    <w:link w:val="Titolo9Carattere"/>
    <w:qFormat/>
    <w:rsid w:val="006D2D98"/>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rsid w:val="006D2D98"/>
    <w:rPr>
      <w:sz w:val="28"/>
    </w:rPr>
  </w:style>
  <w:style w:type="paragraph" w:styleId="Corpodeltesto2">
    <w:name w:val="Body Text 2"/>
    <w:basedOn w:val="Normale"/>
    <w:link w:val="Corpodeltesto2Carattere"/>
    <w:semiHidden/>
    <w:rsid w:val="006D2D98"/>
    <w:rPr>
      <w:sz w:val="26"/>
    </w:rPr>
  </w:style>
  <w:style w:type="paragraph" w:styleId="Titolo">
    <w:name w:val="Title"/>
    <w:basedOn w:val="Normale"/>
    <w:link w:val="TitoloCarattere"/>
    <w:qFormat/>
    <w:rsid w:val="006D2D98"/>
    <w:pPr>
      <w:jc w:val="center"/>
    </w:pPr>
    <w:rPr>
      <w:i/>
      <w:sz w:val="26"/>
    </w:rPr>
  </w:style>
  <w:style w:type="paragraph" w:styleId="Sottotitolo">
    <w:name w:val="Subtitle"/>
    <w:basedOn w:val="Normale"/>
    <w:link w:val="SottotitoloCarattere"/>
    <w:qFormat/>
    <w:rsid w:val="006D2D98"/>
    <w:pPr>
      <w:jc w:val="center"/>
    </w:pPr>
    <w:rPr>
      <w:b/>
      <w:sz w:val="32"/>
    </w:rPr>
  </w:style>
  <w:style w:type="character" w:styleId="Collegamentoipertestuale">
    <w:name w:val="Hyperlink"/>
    <w:uiPriority w:val="99"/>
    <w:rsid w:val="006D2D98"/>
    <w:rPr>
      <w:color w:val="0000FF"/>
      <w:u w:val="single"/>
    </w:rPr>
  </w:style>
  <w:style w:type="paragraph" w:styleId="Mappadocumento">
    <w:name w:val="Document Map"/>
    <w:basedOn w:val="Normale"/>
    <w:link w:val="MappadocumentoCarattere"/>
    <w:semiHidden/>
    <w:rsid w:val="006D2D98"/>
    <w:pPr>
      <w:shd w:val="clear" w:color="auto" w:fill="000080"/>
    </w:pPr>
    <w:rPr>
      <w:rFonts w:ascii="Tahoma" w:hAnsi="Tahoma"/>
    </w:rPr>
  </w:style>
  <w:style w:type="paragraph" w:styleId="Intestazione">
    <w:name w:val="header"/>
    <w:basedOn w:val="Normale"/>
    <w:link w:val="IntestazioneCarattere"/>
    <w:uiPriority w:val="99"/>
    <w:rsid w:val="006D2D98"/>
    <w:pPr>
      <w:tabs>
        <w:tab w:val="center" w:pos="4819"/>
        <w:tab w:val="right" w:pos="9638"/>
      </w:tabs>
    </w:pPr>
  </w:style>
  <w:style w:type="paragraph" w:styleId="Pidipagina">
    <w:name w:val="footer"/>
    <w:basedOn w:val="Normale"/>
    <w:link w:val="PidipaginaCarattere"/>
    <w:uiPriority w:val="99"/>
    <w:rsid w:val="006D2D98"/>
    <w:pPr>
      <w:tabs>
        <w:tab w:val="center" w:pos="4819"/>
        <w:tab w:val="right" w:pos="9638"/>
      </w:tabs>
    </w:pPr>
  </w:style>
  <w:style w:type="paragraph" w:styleId="Corpodeltesto3">
    <w:name w:val="Body Text 3"/>
    <w:basedOn w:val="Normale"/>
    <w:link w:val="Corpodeltesto3Carattere"/>
    <w:rsid w:val="006D2D98"/>
    <w:rPr>
      <w:i/>
    </w:rPr>
  </w:style>
  <w:style w:type="paragraph" w:customStyle="1" w:styleId="S2">
    <w:name w:val="S2"/>
    <w:basedOn w:val="Normale"/>
    <w:autoRedefine/>
    <w:rsid w:val="006D2D98"/>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sid w:val="006D2D98"/>
    <w:pPr>
      <w:jc w:val="left"/>
    </w:pPr>
    <w:rPr>
      <w:sz w:val="20"/>
    </w:rPr>
  </w:style>
  <w:style w:type="character" w:styleId="Rimandonotaapidipagina">
    <w:name w:val="footnote reference"/>
    <w:uiPriority w:val="99"/>
    <w:semiHidden/>
    <w:rsid w:val="006D2D98"/>
    <w:rPr>
      <w:vertAlign w:val="superscript"/>
    </w:rPr>
  </w:style>
  <w:style w:type="paragraph" w:styleId="Testodelblocco">
    <w:name w:val="Block Text"/>
    <w:basedOn w:val="Normale"/>
    <w:semiHidden/>
    <w:rsid w:val="006D2D98"/>
    <w:pPr>
      <w:ind w:left="-284" w:right="-285"/>
      <w:jc w:val="center"/>
    </w:pPr>
    <w:rPr>
      <w:rFonts w:ascii="Verdana" w:hAnsi="Verdana"/>
      <w:b/>
      <w:sz w:val="32"/>
    </w:rPr>
  </w:style>
  <w:style w:type="paragraph" w:customStyle="1" w:styleId="Tabella">
    <w:name w:val="Tabella"/>
    <w:basedOn w:val="Titolo2"/>
    <w:rsid w:val="006D2D98"/>
    <w:pPr>
      <w:spacing w:before="120" w:after="60"/>
    </w:pPr>
    <w:rPr>
      <w:b w:val="0"/>
      <w:i/>
    </w:rPr>
  </w:style>
  <w:style w:type="paragraph" w:customStyle="1" w:styleId="xl41">
    <w:name w:val="xl41"/>
    <w:basedOn w:val="Normale"/>
    <w:rsid w:val="006D2D98"/>
    <w:pPr>
      <w:spacing w:before="100" w:after="100"/>
    </w:pPr>
    <w:rPr>
      <w:rFonts w:eastAsia="Arial Unicode MS"/>
    </w:rPr>
  </w:style>
  <w:style w:type="paragraph" w:styleId="Didascalia">
    <w:name w:val="caption"/>
    <w:basedOn w:val="Normale"/>
    <w:next w:val="Normale"/>
    <w:qFormat/>
    <w:rsid w:val="006D2D98"/>
    <w:pPr>
      <w:spacing w:after="240"/>
    </w:pPr>
    <w:rPr>
      <w:i/>
      <w:sz w:val="20"/>
    </w:rPr>
  </w:style>
  <w:style w:type="paragraph" w:customStyle="1" w:styleId="Fonte">
    <w:name w:val="Fonte"/>
    <w:basedOn w:val="Didascalia"/>
    <w:rsid w:val="006D2D98"/>
    <w:pPr>
      <w:spacing w:after="0"/>
    </w:pPr>
    <w:rPr>
      <w:i w:val="0"/>
      <w:sz w:val="18"/>
    </w:rPr>
  </w:style>
  <w:style w:type="paragraph" w:customStyle="1" w:styleId="Stile1">
    <w:name w:val="Stile1"/>
    <w:basedOn w:val="Normale"/>
    <w:rsid w:val="006D2D98"/>
    <w:pPr>
      <w:spacing w:after="240"/>
    </w:pPr>
    <w:rPr>
      <w:rFonts w:ascii="Courier New" w:hAnsi="Courier New"/>
      <w:sz w:val="20"/>
    </w:rPr>
  </w:style>
  <w:style w:type="paragraph" w:styleId="Sommario4">
    <w:name w:val="toc 4"/>
    <w:basedOn w:val="Normale"/>
    <w:next w:val="Normale"/>
    <w:autoRedefine/>
    <w:semiHidden/>
    <w:rsid w:val="006D2D98"/>
    <w:pPr>
      <w:spacing w:after="240"/>
      <w:ind w:left="720"/>
    </w:pPr>
  </w:style>
  <w:style w:type="paragraph" w:styleId="Sommario6">
    <w:name w:val="toc 6"/>
    <w:basedOn w:val="Normale"/>
    <w:next w:val="Normale"/>
    <w:autoRedefine/>
    <w:semiHidden/>
    <w:rsid w:val="006D2D98"/>
    <w:pPr>
      <w:spacing w:after="240"/>
      <w:ind w:left="1200"/>
    </w:pPr>
  </w:style>
  <w:style w:type="paragraph" w:styleId="Sommario3">
    <w:name w:val="toc 3"/>
    <w:basedOn w:val="Normale"/>
    <w:next w:val="Normale"/>
    <w:autoRedefine/>
    <w:semiHidden/>
    <w:rsid w:val="006D2D98"/>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customStyle="1" w:styleId="Grigliachiara-Colore31">
    <w:name w:val="Griglia chiara - Colore 31"/>
    <w:basedOn w:val="Normale"/>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rPr>
  </w:style>
  <w:style w:type="character" w:customStyle="1" w:styleId="style132">
    <w:name w:val="style132"/>
    <w:rsid w:val="00B844F4"/>
  </w:style>
  <w:style w:type="paragraph" w:styleId="NormaleWeb">
    <w:name w:val="Normal (Web)"/>
    <w:basedOn w:val="Normale"/>
    <w:uiPriority w:val="99"/>
    <w:semiHidden/>
    <w:unhideWhenUsed/>
    <w:qFormat/>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Rimandocommento">
    <w:name w:val="annotation reference"/>
    <w:uiPriority w:val="99"/>
    <w:semiHidden/>
    <w:unhideWhenUsed/>
    <w:rsid w:val="00AC06BE"/>
    <w:rPr>
      <w:sz w:val="16"/>
      <w:szCs w:val="16"/>
    </w:rPr>
  </w:style>
  <w:style w:type="paragraph" w:styleId="Testocommento">
    <w:name w:val="annotation text"/>
    <w:basedOn w:val="Normale"/>
    <w:link w:val="TestocommentoCarattere"/>
    <w:uiPriority w:val="99"/>
    <w:semiHidden/>
    <w:unhideWhenUsed/>
    <w:rsid w:val="00AC06BE"/>
    <w:rPr>
      <w:sz w:val="20"/>
    </w:rPr>
  </w:style>
  <w:style w:type="character" w:customStyle="1" w:styleId="TestocommentoCarattere">
    <w:name w:val="Testo commento Carattere"/>
    <w:basedOn w:val="Carpredefinitoparagrafo"/>
    <w:link w:val="Testocommento"/>
    <w:uiPriority w:val="99"/>
    <w:semiHidden/>
    <w:rsid w:val="00AC06BE"/>
  </w:style>
  <w:style w:type="paragraph" w:styleId="Soggettocommento">
    <w:name w:val="annotation subject"/>
    <w:basedOn w:val="Testocommento"/>
    <w:next w:val="Testocommento"/>
    <w:link w:val="SoggettocommentoCarattere"/>
    <w:uiPriority w:val="99"/>
    <w:semiHidden/>
    <w:unhideWhenUsed/>
    <w:rsid w:val="00AC06BE"/>
    <w:rPr>
      <w:b/>
      <w:bCs/>
    </w:rPr>
  </w:style>
  <w:style w:type="character" w:customStyle="1" w:styleId="SoggettocommentoCarattere">
    <w:name w:val="Soggetto commento Carattere"/>
    <w:link w:val="Soggettocommento"/>
    <w:uiPriority w:val="99"/>
    <w:semiHidden/>
    <w:rsid w:val="00AC06BE"/>
    <w:rPr>
      <w:b/>
      <w:bCs/>
    </w:rPr>
  </w:style>
  <w:style w:type="paragraph" w:customStyle="1" w:styleId="Default">
    <w:name w:val="Default"/>
    <w:rsid w:val="004332DC"/>
    <w:pPr>
      <w:autoSpaceDE w:val="0"/>
      <w:autoSpaceDN w:val="0"/>
      <w:adjustRightInd w:val="0"/>
    </w:pPr>
    <w:rPr>
      <w:rFonts w:ascii="Calibri" w:hAnsi="Calibri" w:cs="Calibri"/>
      <w:color w:val="000000"/>
      <w:sz w:val="24"/>
      <w:szCs w:val="24"/>
    </w:rPr>
  </w:style>
  <w:style w:type="paragraph" w:customStyle="1" w:styleId="Sfondoacolori-Colore11">
    <w:name w:val="Sfondo a colori - Colore 11"/>
    <w:hidden/>
    <w:uiPriority w:val="99"/>
    <w:semiHidden/>
    <w:rsid w:val="00982F76"/>
    <w:rPr>
      <w:sz w:val="24"/>
    </w:rPr>
  </w:style>
  <w:style w:type="numbering" w:customStyle="1" w:styleId="Nessunelenco1">
    <w:name w:val="Nessun elenco1"/>
    <w:next w:val="Nessunelenco"/>
    <w:semiHidden/>
    <w:rsid w:val="005B0632"/>
  </w:style>
  <w:style w:type="character" w:customStyle="1" w:styleId="TestonotaapidipaginaCarattere1">
    <w:name w:val="Testo nota a piè di pagina Carattere1"/>
    <w:rsid w:val="005B0632"/>
    <w:rPr>
      <w:lang w:val="it-IT" w:eastAsia="it-IT" w:bidi="ar-SA"/>
    </w:rPr>
  </w:style>
  <w:style w:type="character" w:customStyle="1" w:styleId="Titolo2Carattere">
    <w:name w:val="Titolo 2 Carattere"/>
    <w:link w:val="Titolo2"/>
    <w:rsid w:val="005B0632"/>
    <w:rPr>
      <w:b/>
      <w:sz w:val="24"/>
    </w:rPr>
  </w:style>
  <w:style w:type="paragraph" w:styleId="Nessunaspaziatura">
    <w:name w:val="No Spacing"/>
    <w:uiPriority w:val="1"/>
    <w:qFormat/>
    <w:rsid w:val="005B0632"/>
    <w:rPr>
      <w:sz w:val="24"/>
      <w:szCs w:val="24"/>
    </w:rPr>
  </w:style>
  <w:style w:type="character" w:customStyle="1" w:styleId="xtd-normal">
    <w:name w:val="xtd-normal"/>
    <w:basedOn w:val="Carpredefinitoparagrafo"/>
    <w:rsid w:val="005B0632"/>
  </w:style>
  <w:style w:type="character" w:customStyle="1" w:styleId="testoapp">
    <w:name w:val="testo_app"/>
    <w:basedOn w:val="Carpredefinitoparagrafo"/>
    <w:rsid w:val="005B0632"/>
  </w:style>
  <w:style w:type="character" w:customStyle="1" w:styleId="Titolo1Carattere">
    <w:name w:val="Titolo 1 Carattere"/>
    <w:aliases w:val="Titolo capitolo Carattere"/>
    <w:link w:val="Titolo1"/>
    <w:rsid w:val="005765D3"/>
    <w:rPr>
      <w:b/>
      <w:sz w:val="24"/>
    </w:rPr>
  </w:style>
  <w:style w:type="character" w:customStyle="1" w:styleId="Titolo3Carattere">
    <w:name w:val="Titolo 3 Carattere"/>
    <w:link w:val="Titolo3"/>
    <w:rsid w:val="005765D3"/>
    <w:rPr>
      <w:b/>
      <w:sz w:val="22"/>
    </w:rPr>
  </w:style>
  <w:style w:type="character" w:customStyle="1" w:styleId="Titolo7Carattere">
    <w:name w:val="Titolo 7 Carattere"/>
    <w:link w:val="Titolo7"/>
    <w:rsid w:val="005765D3"/>
    <w:rPr>
      <w:rFonts w:ascii="Arial" w:hAnsi="Arial"/>
      <w:b/>
      <w:sz w:val="18"/>
    </w:rPr>
  </w:style>
  <w:style w:type="character" w:customStyle="1" w:styleId="Titolo8Carattere">
    <w:name w:val="Titolo 8 Carattere"/>
    <w:link w:val="Titolo8"/>
    <w:rsid w:val="005765D3"/>
    <w:rPr>
      <w:rFonts w:ascii="MyriadPro-It" w:hAnsi="MyriadPro-It"/>
      <w:snapToGrid w:val="0"/>
      <w:sz w:val="36"/>
    </w:rPr>
  </w:style>
  <w:style w:type="character" w:customStyle="1" w:styleId="Titolo9Carattere">
    <w:name w:val="Titolo 9 Carattere"/>
    <w:link w:val="Titolo9"/>
    <w:rsid w:val="005765D3"/>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link w:val="Corpotesto"/>
    <w:semiHidden/>
    <w:rsid w:val="005765D3"/>
    <w:rPr>
      <w:sz w:val="28"/>
    </w:rPr>
  </w:style>
  <w:style w:type="character" w:customStyle="1" w:styleId="Corpodeltesto2Carattere">
    <w:name w:val="Corpo del testo 2 Carattere"/>
    <w:link w:val="Corpodeltesto2"/>
    <w:semiHidden/>
    <w:rsid w:val="005765D3"/>
    <w:rPr>
      <w:sz w:val="26"/>
    </w:rPr>
  </w:style>
  <w:style w:type="character" w:customStyle="1" w:styleId="TitoloCarattere">
    <w:name w:val="Titolo Carattere"/>
    <w:link w:val="Titolo"/>
    <w:rsid w:val="005765D3"/>
    <w:rPr>
      <w:i/>
      <w:sz w:val="26"/>
    </w:rPr>
  </w:style>
  <w:style w:type="character" w:customStyle="1" w:styleId="SottotitoloCarattere">
    <w:name w:val="Sottotitolo Carattere"/>
    <w:link w:val="Sottotitolo"/>
    <w:rsid w:val="005765D3"/>
    <w:rPr>
      <w:b/>
      <w:sz w:val="32"/>
    </w:rPr>
  </w:style>
  <w:style w:type="character" w:customStyle="1" w:styleId="MappadocumentoCarattere">
    <w:name w:val="Mappa documento Carattere"/>
    <w:link w:val="Mappadocumento"/>
    <w:semiHidden/>
    <w:rsid w:val="005765D3"/>
    <w:rPr>
      <w:rFonts w:ascii="Tahoma" w:hAnsi="Tahoma"/>
      <w:sz w:val="24"/>
      <w:shd w:val="clear" w:color="auto" w:fill="000080"/>
    </w:rPr>
  </w:style>
  <w:style w:type="character" w:customStyle="1" w:styleId="Corpodeltesto3Carattere">
    <w:name w:val="Corpo del testo 3 Carattere"/>
    <w:link w:val="Corpodeltesto3"/>
    <w:rsid w:val="005765D3"/>
    <w:rPr>
      <w:i/>
      <w:sz w:val="24"/>
    </w:rPr>
  </w:style>
  <w:style w:type="character" w:customStyle="1" w:styleId="RientrocorpodeltestoCarattere1">
    <w:name w:val="Rientro corpo del testo Carattere1"/>
    <w:uiPriority w:val="99"/>
    <w:semiHidden/>
    <w:rsid w:val="005765D3"/>
    <w:rPr>
      <w:sz w:val="24"/>
    </w:rPr>
  </w:style>
  <w:style w:type="character" w:customStyle="1" w:styleId="Rientrocorpodeltesto2Carattere1">
    <w:name w:val="Rientro corpo del testo 2 Carattere1"/>
    <w:uiPriority w:val="99"/>
    <w:semiHidden/>
    <w:rsid w:val="005765D3"/>
    <w:rPr>
      <w:sz w:val="24"/>
    </w:rPr>
  </w:style>
  <w:style w:type="character" w:customStyle="1" w:styleId="Rientrocorpodeltesto3Carattere1">
    <w:name w:val="Rientro corpo del testo 3 Carattere1"/>
    <w:uiPriority w:val="99"/>
    <w:semiHidden/>
    <w:rsid w:val="005765D3"/>
    <w:rPr>
      <w:sz w:val="16"/>
      <w:szCs w:val="16"/>
    </w:rPr>
  </w:style>
  <w:style w:type="character" w:customStyle="1" w:styleId="TestofumettoCarattere1">
    <w:name w:val="Testo fumetto Carattere1"/>
    <w:uiPriority w:val="99"/>
    <w:semiHidden/>
    <w:rsid w:val="005765D3"/>
    <w:rPr>
      <w:rFonts w:ascii="Segoe UI" w:hAnsi="Segoe UI" w:cs="Segoe UI"/>
      <w:sz w:val="18"/>
      <w:szCs w:val="18"/>
    </w:rPr>
  </w:style>
  <w:style w:type="character" w:customStyle="1" w:styleId="apple-converted-space">
    <w:name w:val="apple-converted-space"/>
    <w:rsid w:val="005765D3"/>
  </w:style>
  <w:style w:type="paragraph" w:styleId="Revisione">
    <w:name w:val="Revision"/>
    <w:hidden/>
    <w:uiPriority w:val="99"/>
    <w:semiHidden/>
    <w:rsid w:val="005765D3"/>
    <w:rPr>
      <w:sz w:val="24"/>
    </w:rPr>
  </w:style>
  <w:style w:type="character" w:styleId="Collegamentovisitato">
    <w:name w:val="FollowedHyperlink"/>
    <w:uiPriority w:val="99"/>
    <w:semiHidden/>
    <w:unhideWhenUsed/>
    <w:rsid w:val="008358D9"/>
    <w:rPr>
      <w:color w:val="954F72"/>
      <w:u w:val="single"/>
    </w:rPr>
  </w:style>
  <w:style w:type="paragraph" w:styleId="PreformattatoHTML">
    <w:name w:val="HTML Preformatted"/>
    <w:basedOn w:val="Normale"/>
    <w:link w:val="PreformattatoHTMLCarattere"/>
    <w:uiPriority w:val="99"/>
    <w:unhideWhenUsed/>
    <w:rsid w:val="00364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PreformattatoHTMLCarattere">
    <w:name w:val="Preformattato HTML Carattere"/>
    <w:link w:val="PreformattatoHTML"/>
    <w:uiPriority w:val="99"/>
    <w:rsid w:val="003647C5"/>
    <w:rPr>
      <w:rFonts w:ascii="Courier New" w:hAnsi="Courier New" w:cs="Courier New"/>
    </w:rPr>
  </w:style>
  <w:style w:type="paragraph" w:styleId="Paragrafoelenco">
    <w:name w:val="List Paragraph"/>
    <w:basedOn w:val="Normale"/>
    <w:uiPriority w:val="34"/>
    <w:qFormat/>
    <w:rsid w:val="00E247AB"/>
    <w:pPr>
      <w:spacing w:line="276" w:lineRule="auto"/>
      <w:ind w:left="720"/>
      <w:contextualSpacing/>
      <w:jc w:val="left"/>
    </w:pPr>
    <w:rPr>
      <w:rFonts w:ascii="Arial" w:eastAsia="Arial" w:hAnsi="Arial" w:cs="Arial"/>
      <w:sz w:val="22"/>
      <w:szCs w:val="22"/>
    </w:rPr>
  </w:style>
  <w:style w:type="character" w:styleId="Menzionenonrisolta">
    <w:name w:val="Unresolved Mention"/>
    <w:basedOn w:val="Carpredefinitoparagrafo"/>
    <w:uiPriority w:val="99"/>
    <w:semiHidden/>
    <w:unhideWhenUsed/>
    <w:rsid w:val="00516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51676983">
      <w:bodyDiv w:val="1"/>
      <w:marLeft w:val="0"/>
      <w:marRight w:val="0"/>
      <w:marTop w:val="0"/>
      <w:marBottom w:val="0"/>
      <w:divBdr>
        <w:top w:val="none" w:sz="0" w:space="0" w:color="auto"/>
        <w:left w:val="none" w:sz="0" w:space="0" w:color="auto"/>
        <w:bottom w:val="none" w:sz="0" w:space="0" w:color="auto"/>
        <w:right w:val="none" w:sz="0" w:space="0" w:color="auto"/>
      </w:divBdr>
    </w:div>
    <w:div w:id="152796746">
      <w:bodyDiv w:val="1"/>
      <w:marLeft w:val="0"/>
      <w:marRight w:val="0"/>
      <w:marTop w:val="0"/>
      <w:marBottom w:val="0"/>
      <w:divBdr>
        <w:top w:val="none" w:sz="0" w:space="0" w:color="auto"/>
        <w:left w:val="none" w:sz="0" w:space="0" w:color="auto"/>
        <w:bottom w:val="none" w:sz="0" w:space="0" w:color="auto"/>
        <w:right w:val="none" w:sz="0" w:space="0" w:color="auto"/>
      </w:divBdr>
    </w:div>
    <w:div w:id="257060490">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509879046">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64741936">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71360688">
      <w:bodyDiv w:val="1"/>
      <w:marLeft w:val="0"/>
      <w:marRight w:val="0"/>
      <w:marTop w:val="0"/>
      <w:marBottom w:val="0"/>
      <w:divBdr>
        <w:top w:val="none" w:sz="0" w:space="0" w:color="auto"/>
        <w:left w:val="none" w:sz="0" w:space="0" w:color="auto"/>
        <w:bottom w:val="none" w:sz="0" w:space="0" w:color="auto"/>
        <w:right w:val="none" w:sz="0" w:space="0" w:color="auto"/>
      </w:divBdr>
    </w:div>
    <w:div w:id="815609505">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65679063">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032536424">
      <w:bodyDiv w:val="1"/>
      <w:marLeft w:val="0"/>
      <w:marRight w:val="0"/>
      <w:marTop w:val="0"/>
      <w:marBottom w:val="0"/>
      <w:divBdr>
        <w:top w:val="none" w:sz="0" w:space="0" w:color="auto"/>
        <w:left w:val="none" w:sz="0" w:space="0" w:color="auto"/>
        <w:bottom w:val="none" w:sz="0" w:space="0" w:color="auto"/>
        <w:right w:val="none" w:sz="0" w:space="0" w:color="auto"/>
      </w:divBdr>
    </w:div>
    <w:div w:id="1061442847">
      <w:bodyDiv w:val="1"/>
      <w:marLeft w:val="0"/>
      <w:marRight w:val="0"/>
      <w:marTop w:val="0"/>
      <w:marBottom w:val="0"/>
      <w:divBdr>
        <w:top w:val="none" w:sz="0" w:space="0" w:color="auto"/>
        <w:left w:val="none" w:sz="0" w:space="0" w:color="auto"/>
        <w:bottom w:val="none" w:sz="0" w:space="0" w:color="auto"/>
        <w:right w:val="none" w:sz="0" w:space="0" w:color="auto"/>
      </w:divBdr>
    </w:div>
    <w:div w:id="1064111002">
      <w:bodyDiv w:val="1"/>
      <w:marLeft w:val="0"/>
      <w:marRight w:val="0"/>
      <w:marTop w:val="0"/>
      <w:marBottom w:val="0"/>
      <w:divBdr>
        <w:top w:val="none" w:sz="0" w:space="0" w:color="auto"/>
        <w:left w:val="none" w:sz="0" w:space="0" w:color="auto"/>
        <w:bottom w:val="none" w:sz="0" w:space="0" w:color="auto"/>
        <w:right w:val="none" w:sz="0" w:space="0" w:color="auto"/>
      </w:divBdr>
    </w:div>
    <w:div w:id="1159734112">
      <w:bodyDiv w:val="1"/>
      <w:marLeft w:val="0"/>
      <w:marRight w:val="0"/>
      <w:marTop w:val="0"/>
      <w:marBottom w:val="0"/>
      <w:divBdr>
        <w:top w:val="none" w:sz="0" w:space="0" w:color="auto"/>
        <w:left w:val="none" w:sz="0" w:space="0" w:color="auto"/>
        <w:bottom w:val="none" w:sz="0" w:space="0" w:color="auto"/>
        <w:right w:val="none" w:sz="0" w:space="0" w:color="auto"/>
      </w:divBdr>
    </w:div>
    <w:div w:id="1201094607">
      <w:bodyDiv w:val="1"/>
      <w:marLeft w:val="0"/>
      <w:marRight w:val="0"/>
      <w:marTop w:val="0"/>
      <w:marBottom w:val="0"/>
      <w:divBdr>
        <w:top w:val="none" w:sz="0" w:space="0" w:color="auto"/>
        <w:left w:val="none" w:sz="0" w:space="0" w:color="auto"/>
        <w:bottom w:val="none" w:sz="0" w:space="0" w:color="auto"/>
        <w:right w:val="none" w:sz="0" w:space="0" w:color="auto"/>
      </w:divBdr>
    </w:div>
    <w:div w:id="1282495996">
      <w:bodyDiv w:val="1"/>
      <w:marLeft w:val="0"/>
      <w:marRight w:val="0"/>
      <w:marTop w:val="0"/>
      <w:marBottom w:val="0"/>
      <w:divBdr>
        <w:top w:val="none" w:sz="0" w:space="0" w:color="auto"/>
        <w:left w:val="none" w:sz="0" w:space="0" w:color="auto"/>
        <w:bottom w:val="none" w:sz="0" w:space="0" w:color="auto"/>
        <w:right w:val="none" w:sz="0" w:space="0" w:color="auto"/>
      </w:divBdr>
    </w:div>
    <w:div w:id="1324044047">
      <w:bodyDiv w:val="1"/>
      <w:marLeft w:val="0"/>
      <w:marRight w:val="0"/>
      <w:marTop w:val="0"/>
      <w:marBottom w:val="0"/>
      <w:divBdr>
        <w:top w:val="none" w:sz="0" w:space="0" w:color="auto"/>
        <w:left w:val="none" w:sz="0" w:space="0" w:color="auto"/>
        <w:bottom w:val="none" w:sz="0" w:space="0" w:color="auto"/>
        <w:right w:val="none" w:sz="0" w:space="0" w:color="auto"/>
      </w:divBdr>
    </w:div>
    <w:div w:id="1368066014">
      <w:bodyDiv w:val="1"/>
      <w:marLeft w:val="0"/>
      <w:marRight w:val="0"/>
      <w:marTop w:val="0"/>
      <w:marBottom w:val="0"/>
      <w:divBdr>
        <w:top w:val="none" w:sz="0" w:space="0" w:color="auto"/>
        <w:left w:val="none" w:sz="0" w:space="0" w:color="auto"/>
        <w:bottom w:val="none" w:sz="0" w:space="0" w:color="auto"/>
        <w:right w:val="none" w:sz="0" w:space="0" w:color="auto"/>
      </w:divBdr>
    </w:div>
    <w:div w:id="1369722168">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778594383">
      <w:bodyDiv w:val="1"/>
      <w:marLeft w:val="0"/>
      <w:marRight w:val="0"/>
      <w:marTop w:val="0"/>
      <w:marBottom w:val="0"/>
      <w:divBdr>
        <w:top w:val="none" w:sz="0" w:space="0" w:color="auto"/>
        <w:left w:val="none" w:sz="0" w:space="0" w:color="auto"/>
        <w:bottom w:val="none" w:sz="0" w:space="0" w:color="auto"/>
        <w:right w:val="none" w:sz="0" w:space="0" w:color="auto"/>
      </w:divBdr>
    </w:div>
    <w:div w:id="1879929275">
      <w:bodyDiv w:val="1"/>
      <w:marLeft w:val="0"/>
      <w:marRight w:val="0"/>
      <w:marTop w:val="0"/>
      <w:marBottom w:val="0"/>
      <w:divBdr>
        <w:top w:val="none" w:sz="0" w:space="0" w:color="auto"/>
        <w:left w:val="none" w:sz="0" w:space="0" w:color="auto"/>
        <w:bottom w:val="none" w:sz="0" w:space="0" w:color="auto"/>
        <w:right w:val="none" w:sz="0" w:space="0" w:color="auto"/>
      </w:divBdr>
    </w:div>
    <w:div w:id="1926450978">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17078666">
      <w:bodyDiv w:val="1"/>
      <w:marLeft w:val="0"/>
      <w:marRight w:val="0"/>
      <w:marTop w:val="0"/>
      <w:marBottom w:val="0"/>
      <w:divBdr>
        <w:top w:val="none" w:sz="0" w:space="0" w:color="auto"/>
        <w:left w:val="none" w:sz="0" w:space="0" w:color="auto"/>
        <w:bottom w:val="none" w:sz="0" w:space="0" w:color="auto"/>
        <w:right w:val="none" w:sz="0" w:space="0" w:color="auto"/>
      </w:divBdr>
    </w:div>
    <w:div w:id="2023390741">
      <w:bodyDiv w:val="1"/>
      <w:marLeft w:val="0"/>
      <w:marRight w:val="0"/>
      <w:marTop w:val="0"/>
      <w:marBottom w:val="0"/>
      <w:divBdr>
        <w:top w:val="none" w:sz="0" w:space="0" w:color="auto"/>
        <w:left w:val="none" w:sz="0" w:space="0" w:color="auto"/>
        <w:bottom w:val="none" w:sz="0" w:space="0" w:color="auto"/>
        <w:right w:val="none" w:sz="0" w:space="0" w:color="auto"/>
      </w:divBdr>
    </w:div>
    <w:div w:id="209481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rredipisafoodwinefestival.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municazione@tno.camcom.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9F833-0BC2-4582-BF69-E2240A38B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737</Words>
  <Characters>4363</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Ottino Marcella</cp:lastModifiedBy>
  <cp:revision>5</cp:revision>
  <cp:lastPrinted>2026-10-06T07:22:00Z</cp:lastPrinted>
  <dcterms:created xsi:type="dcterms:W3CDTF">2026-10-15T12:41:00Z</dcterms:created>
  <dcterms:modified xsi:type="dcterms:W3CDTF">2026-10-16T12:34:00Z</dcterms:modified>
</cp:coreProperties>
</file>