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4283" w14:textId="2BDBABE3" w:rsidR="00393446" w:rsidRPr="007A6311" w:rsidRDefault="00A620EA" w:rsidP="000308B5">
      <w:pPr>
        <w:pBdr>
          <w:top w:val="nil"/>
          <w:left w:val="nil"/>
          <w:bottom w:val="nil"/>
          <w:right w:val="nil"/>
          <w:between w:val="nil"/>
        </w:pBdr>
        <w:spacing w:before="240"/>
        <w:ind w:hanging="2"/>
        <w:jc w:val="center"/>
        <w:rPr>
          <w:rFonts w:ascii="Calibri" w:hAnsi="Calibri" w:cs="Calibri"/>
          <w:b/>
          <w:noProof/>
          <w:spacing w:val="-2"/>
          <w:sz w:val="32"/>
          <w:szCs w:val="32"/>
        </w:rPr>
      </w:pPr>
      <w:r w:rsidRPr="00A620EA">
        <w:rPr>
          <w:rFonts w:ascii="Calibri" w:hAnsi="Calibri" w:cs="Calibri"/>
          <w:b/>
          <w:noProof/>
          <w:spacing w:val="-2"/>
          <w:sz w:val="32"/>
          <w:szCs w:val="32"/>
        </w:rPr>
        <w:t>Sapori e tradizioni nel cuore di Pisa: inaugurata la XIII edizione del Terre di Pisa Food &amp; Wine Festival</w:t>
      </w:r>
    </w:p>
    <w:p w14:paraId="51E84AFA" w14:textId="6850A011" w:rsidR="00A620EA" w:rsidRDefault="00A620EA" w:rsidP="00A620EA">
      <w:pPr>
        <w:pBdr>
          <w:top w:val="nil"/>
          <w:left w:val="nil"/>
          <w:bottom w:val="nil"/>
          <w:right w:val="nil"/>
          <w:between w:val="nil"/>
        </w:pBdr>
        <w:spacing w:before="240"/>
        <w:ind w:hanging="2"/>
        <w:rPr>
          <w:rFonts w:ascii="Calibri" w:hAnsi="Calibri" w:cs="Calibri"/>
          <w:bCs/>
          <w:noProof/>
          <w:spacing w:val="-2"/>
          <w:sz w:val="28"/>
          <w:szCs w:val="28"/>
        </w:rPr>
      </w:pPr>
      <w:r>
        <w:rPr>
          <w:rFonts w:ascii="Calibri" w:hAnsi="Calibri" w:cs="Calibri"/>
          <w:bCs/>
          <w:noProof/>
          <w:spacing w:val="-2"/>
          <w:sz w:val="28"/>
          <w:szCs w:val="28"/>
        </w:rPr>
        <w:t>Appunt</w:t>
      </w:r>
      <w:r w:rsidR="00341E27">
        <w:rPr>
          <w:rFonts w:ascii="Calibri" w:hAnsi="Calibri" w:cs="Calibri"/>
          <w:bCs/>
          <w:noProof/>
          <w:spacing w:val="-2"/>
          <w:sz w:val="28"/>
          <w:szCs w:val="28"/>
        </w:rPr>
        <w:t>a</w:t>
      </w:r>
      <w:r>
        <w:rPr>
          <w:rFonts w:ascii="Calibri" w:hAnsi="Calibri" w:cs="Calibri"/>
          <w:bCs/>
          <w:noProof/>
          <w:spacing w:val="-2"/>
          <w:sz w:val="28"/>
          <w:szCs w:val="28"/>
        </w:rPr>
        <w:t>mento</w:t>
      </w:r>
      <w:r w:rsidRPr="00A620EA">
        <w:rPr>
          <w:rFonts w:ascii="Calibri" w:hAnsi="Calibri" w:cs="Calibri"/>
          <w:bCs/>
          <w:noProof/>
          <w:spacing w:val="-2"/>
          <w:sz w:val="28"/>
          <w:szCs w:val="28"/>
        </w:rPr>
        <w:t xml:space="preserve"> in Piazza Vittorio Emanuele II per tre giorni di gusto, scoperte</w:t>
      </w:r>
      <w:r w:rsidR="00124B48">
        <w:rPr>
          <w:rFonts w:ascii="Calibri" w:hAnsi="Calibri" w:cs="Calibri"/>
          <w:bCs/>
          <w:noProof/>
          <w:spacing w:val="-2"/>
          <w:sz w:val="28"/>
          <w:szCs w:val="28"/>
        </w:rPr>
        <w:t>, cultura</w:t>
      </w:r>
      <w:r w:rsidRPr="00A620EA">
        <w:rPr>
          <w:rFonts w:ascii="Calibri" w:hAnsi="Calibri" w:cs="Calibri"/>
          <w:bCs/>
          <w:noProof/>
          <w:spacing w:val="-2"/>
          <w:sz w:val="28"/>
          <w:szCs w:val="28"/>
        </w:rPr>
        <w:t xml:space="preserve"> e divertimento</w:t>
      </w:r>
    </w:p>
    <w:p w14:paraId="3A20BCCD" w14:textId="3133157F" w:rsidR="00AB6350" w:rsidRDefault="00A620EA" w:rsidP="00AB6350">
      <w:pPr>
        <w:pBdr>
          <w:top w:val="nil"/>
          <w:left w:val="nil"/>
          <w:bottom w:val="nil"/>
          <w:right w:val="nil"/>
          <w:between w:val="nil"/>
        </w:pBdr>
        <w:spacing w:before="240"/>
        <w:ind w:hanging="2"/>
        <w:rPr>
          <w:rFonts w:ascii="Calibri" w:hAnsi="Calibri" w:cs="Calibri"/>
          <w:sz w:val="22"/>
          <w:szCs w:val="22"/>
        </w:rPr>
      </w:pPr>
      <w:r w:rsidRPr="00A620EA">
        <w:rPr>
          <w:rFonts w:ascii="Calibri" w:hAnsi="Calibri" w:cs="Calibri"/>
          <w:b/>
          <w:bCs/>
          <w:sz w:val="22"/>
          <w:szCs w:val="22"/>
        </w:rPr>
        <w:t>Pisa, 17 ottobre 2025</w:t>
      </w:r>
      <w:r w:rsidRPr="00A620EA">
        <w:rPr>
          <w:rFonts w:ascii="Calibri" w:hAnsi="Calibri" w:cs="Calibri"/>
          <w:sz w:val="22"/>
          <w:szCs w:val="22"/>
        </w:rPr>
        <w:t xml:space="preserve"> – È ufficialmente iniziata la </w:t>
      </w:r>
      <w:r w:rsidRPr="00A620EA">
        <w:rPr>
          <w:rFonts w:ascii="Calibri" w:hAnsi="Calibri" w:cs="Calibri"/>
          <w:b/>
          <w:bCs/>
          <w:sz w:val="22"/>
          <w:szCs w:val="22"/>
        </w:rPr>
        <w:t>XIII edizione del Terre di Pisa Food &amp; Wine Festival</w:t>
      </w:r>
      <w:r w:rsidRPr="00A620EA">
        <w:rPr>
          <w:rFonts w:ascii="Calibri" w:hAnsi="Calibri" w:cs="Calibri"/>
          <w:sz w:val="22"/>
          <w:szCs w:val="22"/>
        </w:rPr>
        <w:t xml:space="preserve">, inaugurata questo pomeriggio alla presenza delle autorità cittadine. Fino a domenica 19 ottobre, Pisa si trasforma in un grande laboratorio di sapori e tradizioni, con quasi </w:t>
      </w:r>
      <w:r w:rsidRPr="00A620EA">
        <w:rPr>
          <w:rFonts w:ascii="Calibri" w:hAnsi="Calibri" w:cs="Calibri"/>
          <w:b/>
          <w:bCs/>
          <w:sz w:val="22"/>
          <w:szCs w:val="22"/>
        </w:rPr>
        <w:t>90 produttori locali</w:t>
      </w:r>
      <w:r w:rsidRPr="00A620EA">
        <w:rPr>
          <w:rFonts w:ascii="Calibri" w:hAnsi="Calibri" w:cs="Calibri"/>
          <w:sz w:val="22"/>
          <w:szCs w:val="22"/>
        </w:rPr>
        <w:t xml:space="preserve"> presenti in </w:t>
      </w:r>
      <w:r w:rsidRPr="00A620EA">
        <w:rPr>
          <w:rFonts w:ascii="Calibri" w:hAnsi="Calibri" w:cs="Calibri"/>
          <w:b/>
          <w:bCs/>
          <w:sz w:val="22"/>
          <w:szCs w:val="22"/>
        </w:rPr>
        <w:t>Piazza Vittorio Emanuele II</w:t>
      </w:r>
      <w:r w:rsidR="00AB6350">
        <w:rPr>
          <w:rFonts w:ascii="Calibri" w:hAnsi="Calibri" w:cs="Calibri"/>
          <w:sz w:val="22"/>
          <w:szCs w:val="22"/>
        </w:rPr>
        <w:t xml:space="preserve">. </w:t>
      </w:r>
      <w:r w:rsidR="00AB6350" w:rsidRPr="00AB6350">
        <w:rPr>
          <w:rFonts w:ascii="Calibri" w:hAnsi="Calibri" w:cs="Calibri"/>
          <w:sz w:val="22"/>
          <w:szCs w:val="22"/>
        </w:rPr>
        <w:t>Olio, vino, formaggi, salumi, birre artigianali e miele raccontano storie di passione e territorio, celebrando l’identità autentica delle Terre di Pisa, dove turismo, cultura e tradizioni si intrecciano in un unico grande racconto</w:t>
      </w:r>
      <w:r w:rsidR="00341E27">
        <w:rPr>
          <w:rFonts w:ascii="Calibri" w:hAnsi="Calibri" w:cs="Calibri"/>
          <w:sz w:val="22"/>
          <w:szCs w:val="22"/>
        </w:rPr>
        <w:t>.</w:t>
      </w:r>
    </w:p>
    <w:p w14:paraId="7849E078" w14:textId="3D09C03D" w:rsidR="00A620EA" w:rsidRPr="00A620EA" w:rsidRDefault="00A620EA" w:rsidP="00A620EA">
      <w:pPr>
        <w:pBdr>
          <w:top w:val="nil"/>
          <w:left w:val="nil"/>
          <w:bottom w:val="nil"/>
          <w:right w:val="nil"/>
          <w:between w:val="nil"/>
        </w:pBdr>
        <w:spacing w:before="240"/>
        <w:ind w:hanging="2"/>
        <w:rPr>
          <w:rFonts w:ascii="Calibri" w:hAnsi="Calibri" w:cs="Calibri"/>
          <w:sz w:val="22"/>
          <w:szCs w:val="22"/>
        </w:rPr>
      </w:pPr>
      <w:r w:rsidRPr="00A620EA">
        <w:rPr>
          <w:rFonts w:ascii="Calibri" w:hAnsi="Calibri" w:cs="Calibri"/>
          <w:sz w:val="22"/>
          <w:szCs w:val="22"/>
        </w:rPr>
        <w:t xml:space="preserve">Il tema di quest’anno, </w:t>
      </w:r>
      <w:r w:rsidRPr="00A620EA">
        <w:rPr>
          <w:rFonts w:ascii="Calibri" w:hAnsi="Calibri" w:cs="Calibri"/>
          <w:b/>
          <w:bCs/>
          <w:sz w:val="22"/>
          <w:szCs w:val="22"/>
        </w:rPr>
        <w:t>“Sapori antichi, nuovo benessere”</w:t>
      </w:r>
      <w:r w:rsidRPr="00A620EA">
        <w:rPr>
          <w:rFonts w:ascii="Calibri" w:hAnsi="Calibri" w:cs="Calibri"/>
          <w:sz w:val="22"/>
          <w:szCs w:val="22"/>
        </w:rPr>
        <w:t>, esprime la volontà di custodire e raccontare la tradizione agroalimentare del territorio, valorizzando la qualità dei prodotti locali e promuovendo esperienze che coniugano piacere del cibo, benessere e innovazione.</w:t>
      </w:r>
    </w:p>
    <w:p w14:paraId="453558B9" w14:textId="77777777" w:rsidR="00A620EA" w:rsidRPr="00A620EA" w:rsidRDefault="00A620EA" w:rsidP="00A620EA">
      <w:pPr>
        <w:pBdr>
          <w:top w:val="nil"/>
          <w:left w:val="nil"/>
          <w:bottom w:val="nil"/>
          <w:right w:val="nil"/>
          <w:between w:val="nil"/>
        </w:pBdr>
        <w:spacing w:before="240"/>
        <w:ind w:hanging="2"/>
        <w:rPr>
          <w:rFonts w:ascii="Calibri" w:hAnsi="Calibri" w:cs="Calibri"/>
          <w:sz w:val="22"/>
          <w:szCs w:val="22"/>
        </w:rPr>
      </w:pPr>
      <w:r w:rsidRPr="00A620EA">
        <w:rPr>
          <w:rFonts w:ascii="Calibri" w:hAnsi="Calibri" w:cs="Calibri"/>
          <w:b/>
          <w:bCs/>
          <w:sz w:val="22"/>
          <w:szCs w:val="22"/>
        </w:rPr>
        <w:t>Protagonista della manifestazione è il tartufo</w:t>
      </w:r>
      <w:r w:rsidRPr="00A620EA">
        <w:rPr>
          <w:rFonts w:ascii="Calibri" w:hAnsi="Calibri" w:cs="Calibri"/>
          <w:sz w:val="22"/>
          <w:szCs w:val="22"/>
        </w:rPr>
        <w:t xml:space="preserve">, presente negli </w:t>
      </w:r>
      <w:proofErr w:type="spellStart"/>
      <w:r w:rsidRPr="00A620EA">
        <w:rPr>
          <w:rFonts w:ascii="Calibri" w:hAnsi="Calibri" w:cs="Calibri"/>
          <w:sz w:val="22"/>
          <w:szCs w:val="22"/>
        </w:rPr>
        <w:t>showcooking</w:t>
      </w:r>
      <w:proofErr w:type="spellEnd"/>
      <w:r w:rsidRPr="00A620EA">
        <w:rPr>
          <w:rFonts w:ascii="Calibri" w:hAnsi="Calibri" w:cs="Calibri"/>
          <w:sz w:val="22"/>
          <w:szCs w:val="22"/>
        </w:rPr>
        <w:t xml:space="preserve"> dello chef Gilberto Rossi, nel Contest Finale e nelle esperienze dell’Extra Festival, tra cui le passeggiate nei boschi di San Miniato. Un’occasione unica per scoprire profumi, varietà e curiosità di questo prezioso prodotto del territorio.</w:t>
      </w:r>
    </w:p>
    <w:p w14:paraId="5C661BCC" w14:textId="05E504D1" w:rsidR="007865EF" w:rsidRDefault="00A620EA" w:rsidP="00533BDF">
      <w:pPr>
        <w:pBdr>
          <w:top w:val="nil"/>
          <w:left w:val="nil"/>
          <w:bottom w:val="nil"/>
          <w:right w:val="nil"/>
          <w:between w:val="nil"/>
        </w:pBdr>
        <w:spacing w:before="240"/>
        <w:ind w:hanging="2"/>
        <w:rPr>
          <w:rFonts w:ascii="Calibri" w:hAnsi="Calibri" w:cs="Calibri"/>
          <w:sz w:val="22"/>
          <w:szCs w:val="22"/>
        </w:rPr>
      </w:pPr>
      <w:r w:rsidRPr="00A620EA">
        <w:rPr>
          <w:rFonts w:ascii="Calibri" w:hAnsi="Calibri" w:cs="Calibri"/>
          <w:sz w:val="22"/>
          <w:szCs w:val="22"/>
        </w:rPr>
        <w:t>Il Festival offre</w:t>
      </w:r>
      <w:r w:rsidR="00341E27">
        <w:rPr>
          <w:rFonts w:ascii="Calibri" w:hAnsi="Calibri" w:cs="Calibri"/>
          <w:sz w:val="22"/>
          <w:szCs w:val="22"/>
        </w:rPr>
        <w:t xml:space="preserve"> inoltre un ricco</w:t>
      </w:r>
      <w:r w:rsidRPr="00A620EA">
        <w:rPr>
          <w:rFonts w:ascii="Calibri" w:hAnsi="Calibri" w:cs="Calibri"/>
          <w:sz w:val="22"/>
          <w:szCs w:val="22"/>
        </w:rPr>
        <w:t xml:space="preserve"> programma di eventi: </w:t>
      </w:r>
      <w:r w:rsidRPr="00A620EA">
        <w:rPr>
          <w:rFonts w:ascii="Calibri" w:hAnsi="Calibri" w:cs="Calibri"/>
          <w:b/>
          <w:bCs/>
          <w:sz w:val="22"/>
          <w:szCs w:val="22"/>
        </w:rPr>
        <w:t>masterclass sul vino</w:t>
      </w:r>
      <w:r w:rsidRPr="00A620EA">
        <w:rPr>
          <w:rFonts w:ascii="Calibri" w:hAnsi="Calibri" w:cs="Calibri"/>
          <w:sz w:val="22"/>
          <w:szCs w:val="22"/>
        </w:rPr>
        <w:t xml:space="preserve"> </w:t>
      </w:r>
      <w:r w:rsidR="00533BDF">
        <w:rPr>
          <w:rFonts w:ascii="Calibri" w:hAnsi="Calibri" w:cs="Calibri"/>
          <w:sz w:val="22"/>
          <w:szCs w:val="22"/>
        </w:rPr>
        <w:t xml:space="preserve">alla scoperta della </w:t>
      </w:r>
      <w:r w:rsidR="00533BDF" w:rsidRPr="007865EF">
        <w:rPr>
          <w:rFonts w:ascii="Calibri" w:hAnsi="Calibri" w:cs="Calibri"/>
          <w:b/>
          <w:bCs/>
          <w:sz w:val="22"/>
          <w:szCs w:val="22"/>
        </w:rPr>
        <w:t>DOC Terre di Pisa</w:t>
      </w:r>
      <w:r w:rsidR="00341E27">
        <w:rPr>
          <w:rFonts w:ascii="Calibri" w:hAnsi="Calibri" w:cs="Calibri"/>
          <w:sz w:val="22"/>
          <w:szCs w:val="22"/>
        </w:rPr>
        <w:t xml:space="preserve">, </w:t>
      </w:r>
      <w:r w:rsidR="00533BDF" w:rsidRPr="007865EF">
        <w:rPr>
          <w:rFonts w:ascii="Calibri" w:hAnsi="Calibri" w:cs="Calibri"/>
          <w:sz w:val="22"/>
          <w:szCs w:val="22"/>
        </w:rPr>
        <w:t xml:space="preserve">estesa </w:t>
      </w:r>
      <w:r w:rsidR="00533BDF">
        <w:rPr>
          <w:rFonts w:ascii="Calibri" w:hAnsi="Calibri" w:cs="Calibri"/>
          <w:sz w:val="22"/>
          <w:szCs w:val="22"/>
        </w:rPr>
        <w:t xml:space="preserve">quest’anno </w:t>
      </w:r>
      <w:r w:rsidR="00533BDF" w:rsidRPr="007865EF">
        <w:rPr>
          <w:rFonts w:ascii="Calibri" w:hAnsi="Calibri" w:cs="Calibri"/>
          <w:sz w:val="22"/>
          <w:szCs w:val="22"/>
        </w:rPr>
        <w:t xml:space="preserve">anche a </w:t>
      </w:r>
      <w:r w:rsidR="00533BDF" w:rsidRPr="007865EF">
        <w:rPr>
          <w:rFonts w:ascii="Calibri" w:hAnsi="Calibri" w:cs="Calibri"/>
          <w:b/>
          <w:bCs/>
          <w:sz w:val="22"/>
          <w:szCs w:val="22"/>
        </w:rPr>
        <w:t>bianchi e rosati</w:t>
      </w:r>
      <w:r w:rsidR="00533BDF" w:rsidRPr="007865EF">
        <w:rPr>
          <w:rFonts w:ascii="Calibri" w:hAnsi="Calibri" w:cs="Calibri"/>
          <w:sz w:val="22"/>
          <w:szCs w:val="22"/>
        </w:rPr>
        <w:t>,</w:t>
      </w:r>
      <w:r w:rsidR="00533BDF" w:rsidRPr="00533BDF">
        <w:rPr>
          <w:rFonts w:ascii="Calibri" w:hAnsi="Calibri" w:cs="Calibri"/>
          <w:sz w:val="22"/>
          <w:szCs w:val="22"/>
        </w:rPr>
        <w:t xml:space="preserve"> </w:t>
      </w:r>
      <w:r w:rsidR="00533BDF" w:rsidRPr="007865EF">
        <w:rPr>
          <w:rFonts w:ascii="Calibri" w:hAnsi="Calibri" w:cs="Calibri"/>
          <w:sz w:val="22"/>
          <w:szCs w:val="22"/>
        </w:rPr>
        <w:t xml:space="preserve">mentre i </w:t>
      </w:r>
      <w:r w:rsidR="00533BDF" w:rsidRPr="007865EF">
        <w:rPr>
          <w:rFonts w:ascii="Calibri" w:hAnsi="Calibri" w:cs="Calibri"/>
          <w:b/>
          <w:bCs/>
          <w:sz w:val="22"/>
          <w:szCs w:val="22"/>
        </w:rPr>
        <w:t>rossi</w:t>
      </w:r>
      <w:r w:rsidR="00533BDF" w:rsidRPr="007865EF">
        <w:rPr>
          <w:rFonts w:ascii="Calibri" w:hAnsi="Calibri" w:cs="Calibri"/>
          <w:sz w:val="22"/>
          <w:szCs w:val="22"/>
        </w:rPr>
        <w:t xml:space="preserve"> delle aziende locali continuano a distinguersi con riconoscimenti nazionali.</w:t>
      </w:r>
      <w:r w:rsidR="00533BDF">
        <w:rPr>
          <w:rFonts w:ascii="Calibri" w:hAnsi="Calibri" w:cs="Calibri"/>
          <w:sz w:val="22"/>
          <w:szCs w:val="22"/>
        </w:rPr>
        <w:t xml:space="preserve"> </w:t>
      </w:r>
      <w:r w:rsidR="00882814" w:rsidRPr="00882814">
        <w:rPr>
          <w:rFonts w:ascii="Calibri" w:hAnsi="Calibri" w:cs="Calibri"/>
          <w:sz w:val="22"/>
          <w:szCs w:val="22"/>
        </w:rPr>
        <w:t>Il vino rappresenta un elemento importante per l’export del territorio, simbolo di una filiera che cresce grazie alla collaborazione tra imprese e istituzioni.</w:t>
      </w:r>
      <w:r w:rsidR="00533BDF">
        <w:rPr>
          <w:rFonts w:ascii="Calibri" w:hAnsi="Calibri" w:cs="Calibri"/>
          <w:b/>
          <w:bCs/>
          <w:sz w:val="22"/>
          <w:szCs w:val="22"/>
        </w:rPr>
        <w:t xml:space="preserve"> </w:t>
      </w:r>
      <w:r w:rsidR="007865EF" w:rsidRPr="007865EF">
        <w:rPr>
          <w:rFonts w:ascii="Calibri" w:hAnsi="Calibri" w:cs="Calibri"/>
          <w:sz w:val="22"/>
          <w:szCs w:val="22"/>
        </w:rPr>
        <w:t xml:space="preserve">Le </w:t>
      </w:r>
      <w:r w:rsidR="007865EF" w:rsidRPr="007865EF">
        <w:rPr>
          <w:rFonts w:ascii="Calibri" w:hAnsi="Calibri" w:cs="Calibri"/>
          <w:b/>
          <w:bCs/>
          <w:sz w:val="22"/>
          <w:szCs w:val="22"/>
        </w:rPr>
        <w:t>masterclass</w:t>
      </w:r>
      <w:r w:rsidR="007865EF" w:rsidRPr="007865EF">
        <w:rPr>
          <w:rFonts w:ascii="Calibri" w:hAnsi="Calibri" w:cs="Calibri"/>
          <w:sz w:val="22"/>
          <w:szCs w:val="22"/>
        </w:rPr>
        <w:t>, affidate a figure di spicco del panorama enologico italiano,</w:t>
      </w:r>
      <w:r w:rsidR="00533BDF" w:rsidRPr="00533BDF">
        <w:rPr>
          <w:rFonts w:ascii="Calibri" w:hAnsi="Calibri" w:cs="Calibri"/>
          <w:sz w:val="22"/>
          <w:szCs w:val="22"/>
        </w:rPr>
        <w:t xml:space="preserve"> </w:t>
      </w:r>
      <w:r w:rsidR="00533BDF" w:rsidRPr="00A3282C">
        <w:rPr>
          <w:rFonts w:ascii="Calibri" w:hAnsi="Calibri" w:cs="Calibri"/>
          <w:sz w:val="22"/>
          <w:szCs w:val="22"/>
        </w:rPr>
        <w:t xml:space="preserve">come Daniele </w:t>
      </w:r>
      <w:proofErr w:type="spellStart"/>
      <w:r w:rsidR="00533BDF" w:rsidRPr="00A3282C">
        <w:rPr>
          <w:rFonts w:ascii="Calibri" w:hAnsi="Calibri" w:cs="Calibri"/>
          <w:sz w:val="22"/>
          <w:szCs w:val="22"/>
        </w:rPr>
        <w:t>Cernilli</w:t>
      </w:r>
      <w:proofErr w:type="spellEnd"/>
      <w:r w:rsidR="00533BDF" w:rsidRPr="00A3282C">
        <w:rPr>
          <w:rFonts w:ascii="Calibri" w:hAnsi="Calibri" w:cs="Calibri"/>
          <w:sz w:val="22"/>
          <w:szCs w:val="22"/>
        </w:rPr>
        <w:t xml:space="preserve"> (</w:t>
      </w:r>
      <w:proofErr w:type="spellStart"/>
      <w:r w:rsidR="00533BDF" w:rsidRPr="00A3282C">
        <w:rPr>
          <w:rFonts w:ascii="Calibri" w:hAnsi="Calibri" w:cs="Calibri"/>
          <w:sz w:val="22"/>
          <w:szCs w:val="22"/>
        </w:rPr>
        <w:t>DoctorWine</w:t>
      </w:r>
      <w:proofErr w:type="spellEnd"/>
      <w:r w:rsidR="00533BDF" w:rsidRPr="00A3282C">
        <w:rPr>
          <w:rFonts w:ascii="Calibri" w:hAnsi="Calibri" w:cs="Calibri"/>
          <w:sz w:val="22"/>
          <w:szCs w:val="22"/>
        </w:rPr>
        <w:t>) e Cristina Mercuri</w:t>
      </w:r>
      <w:r w:rsidR="00533BDF">
        <w:rPr>
          <w:rFonts w:ascii="Calibri" w:hAnsi="Calibri" w:cs="Calibri"/>
          <w:sz w:val="22"/>
          <w:szCs w:val="22"/>
        </w:rPr>
        <w:t xml:space="preserve"> </w:t>
      </w:r>
      <w:r w:rsidR="007865EF" w:rsidRPr="007865EF">
        <w:rPr>
          <w:rFonts w:ascii="Calibri" w:hAnsi="Calibri" w:cs="Calibri"/>
          <w:sz w:val="22"/>
          <w:szCs w:val="22"/>
        </w:rPr>
        <w:t>offr</w:t>
      </w:r>
      <w:r w:rsidR="00533BDF">
        <w:rPr>
          <w:rFonts w:ascii="Calibri" w:hAnsi="Calibri" w:cs="Calibri"/>
          <w:sz w:val="22"/>
          <w:szCs w:val="22"/>
        </w:rPr>
        <w:t>ono</w:t>
      </w:r>
      <w:r w:rsidR="007865EF" w:rsidRPr="007865EF">
        <w:rPr>
          <w:rFonts w:ascii="Calibri" w:hAnsi="Calibri" w:cs="Calibri"/>
          <w:sz w:val="22"/>
          <w:szCs w:val="22"/>
        </w:rPr>
        <w:t xml:space="preserve"> un’occasione unica di approfondimento e confronto</w:t>
      </w:r>
      <w:r w:rsidR="00533BDF">
        <w:rPr>
          <w:rFonts w:ascii="Calibri" w:hAnsi="Calibri" w:cs="Calibri"/>
          <w:sz w:val="22"/>
          <w:szCs w:val="22"/>
        </w:rPr>
        <w:t>.</w:t>
      </w:r>
    </w:p>
    <w:p w14:paraId="53655CD2" w14:textId="27D139D7" w:rsidR="00124B48" w:rsidRDefault="00124B48" w:rsidP="00124B48">
      <w:pPr>
        <w:pBdr>
          <w:top w:val="nil"/>
          <w:left w:val="nil"/>
          <w:bottom w:val="nil"/>
          <w:right w:val="nil"/>
          <w:between w:val="nil"/>
        </w:pBdr>
        <w:spacing w:before="240"/>
        <w:ind w:hanging="2"/>
        <w:rPr>
          <w:rFonts w:ascii="Calibri" w:hAnsi="Calibri" w:cs="Calibri"/>
          <w:sz w:val="22"/>
          <w:szCs w:val="22"/>
        </w:rPr>
      </w:pPr>
      <w:r w:rsidRPr="00533BDF">
        <w:rPr>
          <w:rFonts w:ascii="Calibri" w:hAnsi="Calibri" w:cs="Calibri"/>
          <w:sz w:val="22"/>
          <w:szCs w:val="22"/>
        </w:rPr>
        <w:t xml:space="preserve">In programma anche </w:t>
      </w:r>
      <w:r>
        <w:rPr>
          <w:rFonts w:ascii="Calibri" w:hAnsi="Calibri" w:cs="Calibri"/>
          <w:b/>
          <w:bCs/>
          <w:sz w:val="22"/>
          <w:szCs w:val="22"/>
        </w:rPr>
        <w:t>L</w:t>
      </w:r>
      <w:r w:rsidRPr="00A620EA">
        <w:rPr>
          <w:rFonts w:ascii="Calibri" w:hAnsi="Calibri" w:cs="Calibri"/>
          <w:b/>
          <w:bCs/>
          <w:sz w:val="22"/>
          <w:szCs w:val="22"/>
        </w:rPr>
        <w:t>aboratori</w:t>
      </w:r>
      <w:r w:rsidRPr="00A620EA">
        <w:rPr>
          <w:rFonts w:ascii="Calibri" w:hAnsi="Calibri" w:cs="Calibri"/>
          <w:sz w:val="22"/>
          <w:szCs w:val="22"/>
        </w:rPr>
        <w:t xml:space="preserve"> su formaggi, miele, salumi e birre artigianali, </w:t>
      </w:r>
      <w:r>
        <w:rPr>
          <w:rFonts w:ascii="Calibri" w:hAnsi="Calibri" w:cs="Calibri"/>
          <w:b/>
          <w:bCs/>
          <w:sz w:val="22"/>
          <w:szCs w:val="22"/>
        </w:rPr>
        <w:t>t</w:t>
      </w:r>
      <w:r w:rsidRPr="00AB6350">
        <w:rPr>
          <w:rFonts w:ascii="Calibri" w:hAnsi="Calibri" w:cs="Calibri"/>
          <w:b/>
          <w:bCs/>
          <w:sz w:val="22"/>
          <w:szCs w:val="22"/>
        </w:rPr>
        <w:t>our guidati del Vino e della Birra</w:t>
      </w:r>
      <w:r w:rsidR="00770538" w:rsidRPr="00770538">
        <w:rPr>
          <w:rFonts w:ascii="Calibri" w:hAnsi="Calibri" w:cs="Calibri"/>
          <w:sz w:val="22"/>
          <w:szCs w:val="22"/>
        </w:rPr>
        <w:t>,</w:t>
      </w:r>
      <w:r>
        <w:rPr>
          <w:rFonts w:ascii="Calibri" w:hAnsi="Calibri" w:cs="Calibri"/>
          <w:b/>
          <w:bCs/>
          <w:sz w:val="22"/>
          <w:szCs w:val="22"/>
        </w:rPr>
        <w:t xml:space="preserve"> </w:t>
      </w:r>
      <w:r w:rsidRPr="00533BDF">
        <w:rPr>
          <w:rFonts w:ascii="Calibri" w:hAnsi="Calibri" w:cs="Calibri"/>
          <w:sz w:val="22"/>
          <w:szCs w:val="22"/>
        </w:rPr>
        <w:t>vere e proprie</w:t>
      </w:r>
      <w:r w:rsidRPr="00AB6350">
        <w:rPr>
          <w:rFonts w:ascii="Calibri" w:hAnsi="Calibri" w:cs="Calibri"/>
          <w:sz w:val="22"/>
          <w:szCs w:val="22"/>
        </w:rPr>
        <w:t xml:space="preserve"> esperienze di degustazione itinerante </w:t>
      </w:r>
      <w:r>
        <w:rPr>
          <w:rFonts w:ascii="Calibri" w:hAnsi="Calibri" w:cs="Calibri"/>
          <w:sz w:val="22"/>
          <w:szCs w:val="22"/>
        </w:rPr>
        <w:t>per</w:t>
      </w:r>
      <w:r w:rsidRPr="00AB6350">
        <w:rPr>
          <w:rFonts w:ascii="Calibri" w:hAnsi="Calibri" w:cs="Calibri"/>
          <w:sz w:val="22"/>
          <w:szCs w:val="22"/>
        </w:rPr>
        <w:t xml:space="preserve"> appassionati</w:t>
      </w:r>
      <w:r>
        <w:rPr>
          <w:rFonts w:ascii="Calibri" w:hAnsi="Calibri" w:cs="Calibri"/>
          <w:sz w:val="22"/>
          <w:szCs w:val="22"/>
        </w:rPr>
        <w:t xml:space="preserve"> e </w:t>
      </w:r>
      <w:r w:rsidRPr="00AB6350">
        <w:rPr>
          <w:rFonts w:ascii="Calibri" w:hAnsi="Calibri" w:cs="Calibri"/>
          <w:sz w:val="22"/>
          <w:szCs w:val="22"/>
        </w:rPr>
        <w:t>curiosi</w:t>
      </w:r>
      <w:r w:rsidRPr="00A620EA">
        <w:rPr>
          <w:rFonts w:ascii="Calibri" w:hAnsi="Calibri" w:cs="Calibri"/>
          <w:sz w:val="22"/>
          <w:szCs w:val="22"/>
        </w:rPr>
        <w:t xml:space="preserve">, oltre a iniziative per i più piccoli con </w:t>
      </w:r>
      <w:r w:rsidRPr="00A620EA">
        <w:rPr>
          <w:rFonts w:ascii="Calibri" w:hAnsi="Calibri" w:cs="Calibri"/>
          <w:b/>
          <w:bCs/>
          <w:sz w:val="22"/>
          <w:szCs w:val="22"/>
        </w:rPr>
        <w:t>“Giochiamo insieme”</w:t>
      </w:r>
      <w:r w:rsidRPr="00A620EA">
        <w:rPr>
          <w:rFonts w:ascii="Calibri" w:hAnsi="Calibri" w:cs="Calibri"/>
          <w:sz w:val="22"/>
          <w:szCs w:val="22"/>
        </w:rPr>
        <w:t xml:space="preserve"> davanti al murale </w:t>
      </w:r>
      <w:r w:rsidRPr="00A620EA">
        <w:rPr>
          <w:rFonts w:ascii="Calibri" w:hAnsi="Calibri" w:cs="Calibri"/>
          <w:i/>
          <w:iCs/>
          <w:sz w:val="22"/>
          <w:szCs w:val="22"/>
        </w:rPr>
        <w:t>Tuttomondo</w:t>
      </w:r>
      <w:r w:rsidRPr="00A620EA">
        <w:rPr>
          <w:rFonts w:ascii="Calibri" w:hAnsi="Calibri" w:cs="Calibri"/>
          <w:sz w:val="22"/>
          <w:szCs w:val="22"/>
        </w:rPr>
        <w:t xml:space="preserve"> di Keith Haring.</w:t>
      </w:r>
    </w:p>
    <w:p w14:paraId="23C73264" w14:textId="77777777" w:rsidR="00124B48" w:rsidRPr="00124B48" w:rsidRDefault="00124B48" w:rsidP="00124B48">
      <w:pPr>
        <w:pBdr>
          <w:top w:val="nil"/>
          <w:left w:val="nil"/>
          <w:bottom w:val="nil"/>
          <w:right w:val="nil"/>
          <w:between w:val="nil"/>
        </w:pBdr>
        <w:spacing w:before="240"/>
        <w:ind w:hanging="2"/>
        <w:rPr>
          <w:rFonts w:ascii="Calibri" w:hAnsi="Calibri" w:cs="Calibri"/>
          <w:sz w:val="22"/>
          <w:szCs w:val="22"/>
        </w:rPr>
      </w:pPr>
      <w:r w:rsidRPr="00124B48">
        <w:rPr>
          <w:rFonts w:ascii="Calibri" w:hAnsi="Calibri" w:cs="Calibri"/>
          <w:sz w:val="22"/>
          <w:szCs w:val="22"/>
        </w:rPr>
        <w:t xml:space="preserve">Il cibo, filo conduttore di un racconto che attraversa gusto, conoscenza e cultura, guida il Festival in un percorso che va oltre la semplice degustazione, proponendo </w:t>
      </w:r>
      <w:r w:rsidRPr="00124B48">
        <w:rPr>
          <w:rFonts w:ascii="Calibri" w:hAnsi="Calibri" w:cs="Calibri"/>
          <w:b/>
          <w:bCs/>
          <w:sz w:val="22"/>
          <w:szCs w:val="22"/>
        </w:rPr>
        <w:t>momenti di dialogo, divulgazione scientifica e arte contemporanea</w:t>
      </w:r>
      <w:r w:rsidRPr="00124B48">
        <w:rPr>
          <w:rFonts w:ascii="Calibri" w:hAnsi="Calibri" w:cs="Calibri"/>
          <w:sz w:val="22"/>
          <w:szCs w:val="22"/>
        </w:rPr>
        <w:t xml:space="preserve">. Nell’“Agorà Mazzei” si alternano incontri, presentazioni di libri e approfondimenti con esperti e autori, insieme alla diretta della trasmissione La </w:t>
      </w:r>
      <w:proofErr w:type="spellStart"/>
      <w:r w:rsidRPr="00124B48">
        <w:rPr>
          <w:rFonts w:ascii="Calibri" w:hAnsi="Calibri" w:cs="Calibri"/>
          <w:sz w:val="22"/>
          <w:szCs w:val="22"/>
        </w:rPr>
        <w:t>Pisaniana</w:t>
      </w:r>
      <w:proofErr w:type="spellEnd"/>
      <w:r w:rsidRPr="00124B48">
        <w:rPr>
          <w:rFonts w:ascii="Calibri" w:hAnsi="Calibri" w:cs="Calibri"/>
          <w:sz w:val="22"/>
          <w:szCs w:val="22"/>
        </w:rPr>
        <w:t>.</w:t>
      </w:r>
    </w:p>
    <w:p w14:paraId="2BE4E8DE" w14:textId="77777777" w:rsidR="00124B48" w:rsidRPr="00124B48" w:rsidRDefault="00124B48" w:rsidP="00124B48">
      <w:pPr>
        <w:pBdr>
          <w:top w:val="nil"/>
          <w:left w:val="nil"/>
          <w:bottom w:val="nil"/>
          <w:right w:val="nil"/>
          <w:between w:val="nil"/>
        </w:pBdr>
        <w:spacing w:before="240"/>
        <w:ind w:hanging="2"/>
        <w:rPr>
          <w:rFonts w:ascii="Calibri" w:hAnsi="Calibri" w:cs="Calibri"/>
          <w:sz w:val="22"/>
          <w:szCs w:val="22"/>
        </w:rPr>
      </w:pPr>
      <w:r w:rsidRPr="00124B48">
        <w:rPr>
          <w:rFonts w:ascii="Calibri" w:hAnsi="Calibri" w:cs="Calibri"/>
          <w:sz w:val="22"/>
          <w:szCs w:val="22"/>
        </w:rPr>
        <w:t xml:space="preserve">Il Centro </w:t>
      </w:r>
      <w:proofErr w:type="spellStart"/>
      <w:r w:rsidRPr="00124B48">
        <w:rPr>
          <w:rFonts w:ascii="Calibri" w:hAnsi="Calibri" w:cs="Calibri"/>
          <w:sz w:val="22"/>
          <w:szCs w:val="22"/>
        </w:rPr>
        <w:t>Nutrafood</w:t>
      </w:r>
      <w:proofErr w:type="spellEnd"/>
      <w:r w:rsidRPr="00124B48">
        <w:rPr>
          <w:rFonts w:ascii="Calibri" w:hAnsi="Calibri" w:cs="Calibri"/>
          <w:sz w:val="22"/>
          <w:szCs w:val="22"/>
        </w:rPr>
        <w:t xml:space="preserve"> dell’Università di Pisa dedica uno spazio all’educazione alimentare: un’occasione per scoprire, in modo divertente e interattivo, i principi della sana alimentazione, tra laboratori, quiz e giochi sulla sicurezza in cucina e sulle proprietà nutrizionali degli alimenti.</w:t>
      </w:r>
    </w:p>
    <w:p w14:paraId="07C64B84" w14:textId="77777777" w:rsidR="00124B48" w:rsidRPr="00124B48" w:rsidRDefault="00124B48" w:rsidP="00124B48">
      <w:pPr>
        <w:pBdr>
          <w:top w:val="nil"/>
          <w:left w:val="nil"/>
          <w:bottom w:val="nil"/>
          <w:right w:val="nil"/>
          <w:between w:val="nil"/>
        </w:pBdr>
        <w:spacing w:before="240"/>
        <w:ind w:hanging="2"/>
        <w:rPr>
          <w:rFonts w:ascii="Calibri" w:hAnsi="Calibri" w:cs="Calibri"/>
          <w:sz w:val="22"/>
          <w:szCs w:val="22"/>
        </w:rPr>
      </w:pPr>
      <w:r w:rsidRPr="00124B48">
        <w:rPr>
          <w:rFonts w:ascii="Calibri" w:hAnsi="Calibri" w:cs="Calibri"/>
          <w:sz w:val="22"/>
          <w:szCs w:val="22"/>
        </w:rPr>
        <w:t>Per chi ama sperimentare nuovi abbinamenti e sapori c’è l’</w:t>
      </w:r>
      <w:proofErr w:type="spellStart"/>
      <w:r w:rsidRPr="00124B48">
        <w:rPr>
          <w:rFonts w:ascii="Calibri" w:hAnsi="Calibri" w:cs="Calibri"/>
          <w:sz w:val="22"/>
          <w:szCs w:val="22"/>
        </w:rPr>
        <w:t>Aperiolio</w:t>
      </w:r>
      <w:proofErr w:type="spellEnd"/>
      <w:r w:rsidRPr="00124B48">
        <w:rPr>
          <w:rFonts w:ascii="Calibri" w:hAnsi="Calibri" w:cs="Calibri"/>
          <w:sz w:val="22"/>
          <w:szCs w:val="22"/>
        </w:rPr>
        <w:t>, l’appuntamento con gli extravergini delle Terre di Pisa, affiancato dall’Oil Bar, luogo di degustazione e incontro con i produttori.</w:t>
      </w:r>
    </w:p>
    <w:p w14:paraId="5D4BC9A3" w14:textId="56838969" w:rsidR="00124B48" w:rsidRPr="00124B48" w:rsidRDefault="00124B48" w:rsidP="00124B48">
      <w:pPr>
        <w:pBdr>
          <w:top w:val="nil"/>
          <w:left w:val="nil"/>
          <w:bottom w:val="nil"/>
          <w:right w:val="nil"/>
          <w:between w:val="nil"/>
        </w:pBdr>
        <w:spacing w:before="240"/>
        <w:ind w:hanging="2"/>
        <w:rPr>
          <w:rFonts w:ascii="Calibri" w:hAnsi="Calibri" w:cs="Calibri"/>
          <w:sz w:val="22"/>
          <w:szCs w:val="22"/>
        </w:rPr>
      </w:pPr>
      <w:r w:rsidRPr="00124B48">
        <w:rPr>
          <w:rFonts w:ascii="Calibri" w:hAnsi="Calibri" w:cs="Calibri"/>
          <w:sz w:val="22"/>
          <w:szCs w:val="22"/>
        </w:rPr>
        <w:t>Spazio infine all’arte e alla memoria, con due mostre</w:t>
      </w:r>
      <w:r w:rsidR="005311AD">
        <w:rPr>
          <w:rFonts w:ascii="Calibri" w:hAnsi="Calibri" w:cs="Calibri"/>
          <w:sz w:val="22"/>
          <w:szCs w:val="22"/>
        </w:rPr>
        <w:t xml:space="preserve"> al primo piano del palazzo Affari sede della Camera di Commercio</w:t>
      </w:r>
      <w:r w:rsidRPr="00124B48">
        <w:rPr>
          <w:rFonts w:ascii="Calibri" w:hAnsi="Calibri" w:cs="Calibri"/>
          <w:sz w:val="22"/>
          <w:szCs w:val="22"/>
        </w:rPr>
        <w:t>:</w:t>
      </w:r>
    </w:p>
    <w:p w14:paraId="3F836561" w14:textId="77777777" w:rsidR="00124B48" w:rsidRPr="00124B48" w:rsidRDefault="00124B48" w:rsidP="00124B48">
      <w:pPr>
        <w:numPr>
          <w:ilvl w:val="0"/>
          <w:numId w:val="25"/>
        </w:numPr>
        <w:pBdr>
          <w:top w:val="nil"/>
          <w:left w:val="nil"/>
          <w:bottom w:val="nil"/>
          <w:right w:val="nil"/>
          <w:between w:val="nil"/>
        </w:pBdr>
        <w:spacing w:before="240"/>
        <w:rPr>
          <w:rFonts w:ascii="Calibri" w:hAnsi="Calibri" w:cs="Calibri"/>
          <w:sz w:val="22"/>
          <w:szCs w:val="22"/>
        </w:rPr>
      </w:pPr>
      <w:r w:rsidRPr="00124B48">
        <w:rPr>
          <w:rFonts w:ascii="Calibri" w:hAnsi="Calibri" w:cs="Calibri"/>
          <w:b/>
          <w:bCs/>
          <w:sz w:val="22"/>
          <w:szCs w:val="22"/>
        </w:rPr>
        <w:t>“Lamberto Bartolucci: architetture”</w:t>
      </w:r>
      <w:r w:rsidRPr="00124B48">
        <w:rPr>
          <w:rFonts w:ascii="Calibri" w:hAnsi="Calibri" w:cs="Calibri"/>
          <w:sz w:val="22"/>
          <w:szCs w:val="22"/>
        </w:rPr>
        <w:t>, totem espositivo che racconta attraverso fotografie d’archivio il Palazzo degli Affari e della Borsa Merci, simbolo della ricostruzione post-bellica a Pisa;</w:t>
      </w:r>
    </w:p>
    <w:p w14:paraId="2ED51B0C" w14:textId="77777777" w:rsidR="00124B48" w:rsidRPr="00124B48" w:rsidRDefault="00124B48" w:rsidP="00124B48">
      <w:pPr>
        <w:numPr>
          <w:ilvl w:val="0"/>
          <w:numId w:val="25"/>
        </w:numPr>
        <w:pBdr>
          <w:top w:val="nil"/>
          <w:left w:val="nil"/>
          <w:bottom w:val="nil"/>
          <w:right w:val="nil"/>
          <w:between w:val="nil"/>
        </w:pBdr>
        <w:spacing w:before="240"/>
        <w:rPr>
          <w:rFonts w:ascii="Calibri" w:hAnsi="Calibri" w:cs="Calibri"/>
          <w:sz w:val="22"/>
          <w:szCs w:val="22"/>
        </w:rPr>
      </w:pPr>
      <w:r w:rsidRPr="00124B48">
        <w:rPr>
          <w:rFonts w:ascii="Calibri" w:hAnsi="Calibri" w:cs="Calibri"/>
          <w:b/>
          <w:bCs/>
          <w:sz w:val="22"/>
          <w:szCs w:val="22"/>
        </w:rPr>
        <w:t xml:space="preserve">“Art </w:t>
      </w:r>
      <w:proofErr w:type="spellStart"/>
      <w:r w:rsidRPr="00124B48">
        <w:rPr>
          <w:rFonts w:ascii="Calibri" w:hAnsi="Calibri" w:cs="Calibri"/>
          <w:b/>
          <w:bCs/>
          <w:sz w:val="22"/>
          <w:szCs w:val="22"/>
        </w:rPr>
        <w:t>Exhibition</w:t>
      </w:r>
      <w:proofErr w:type="spellEnd"/>
      <w:r w:rsidRPr="00124B48">
        <w:rPr>
          <w:rFonts w:ascii="Calibri" w:hAnsi="Calibri" w:cs="Calibri"/>
          <w:b/>
          <w:bCs/>
          <w:sz w:val="22"/>
          <w:szCs w:val="22"/>
        </w:rPr>
        <w:t xml:space="preserve"> per Food &amp; Wine”</w:t>
      </w:r>
      <w:r w:rsidRPr="00124B48">
        <w:rPr>
          <w:rFonts w:ascii="Calibri" w:hAnsi="Calibri" w:cs="Calibri"/>
          <w:sz w:val="22"/>
          <w:szCs w:val="22"/>
        </w:rPr>
        <w:t>, a cura di Francesco Corsi (</w:t>
      </w:r>
      <w:proofErr w:type="spellStart"/>
      <w:r w:rsidRPr="00124B48">
        <w:rPr>
          <w:rFonts w:ascii="Calibri" w:hAnsi="Calibri" w:cs="Calibri"/>
          <w:sz w:val="22"/>
          <w:szCs w:val="22"/>
        </w:rPr>
        <w:t>ARTinGENIO</w:t>
      </w:r>
      <w:proofErr w:type="spellEnd"/>
      <w:r w:rsidRPr="00124B48">
        <w:rPr>
          <w:rFonts w:ascii="Calibri" w:hAnsi="Calibri" w:cs="Calibri"/>
          <w:sz w:val="22"/>
          <w:szCs w:val="22"/>
        </w:rPr>
        <w:t xml:space="preserve"> MUSEUM), che propone una selezione di opere ispirate al mondo del cibo e del vino, con la partecipazione di artisti affermati </w:t>
      </w:r>
      <w:r w:rsidRPr="00124B48">
        <w:rPr>
          <w:rFonts w:ascii="Calibri" w:hAnsi="Calibri" w:cs="Calibri"/>
          <w:sz w:val="22"/>
          <w:szCs w:val="22"/>
        </w:rPr>
        <w:lastRenderedPageBreak/>
        <w:t xml:space="preserve">e ospite d’onore Marco </w:t>
      </w:r>
      <w:proofErr w:type="spellStart"/>
      <w:r w:rsidRPr="00124B48">
        <w:rPr>
          <w:rFonts w:ascii="Calibri" w:hAnsi="Calibri" w:cs="Calibri"/>
          <w:sz w:val="22"/>
          <w:szCs w:val="22"/>
        </w:rPr>
        <w:t>Mereo</w:t>
      </w:r>
      <w:proofErr w:type="spellEnd"/>
      <w:r w:rsidRPr="00124B48">
        <w:rPr>
          <w:rFonts w:ascii="Calibri" w:hAnsi="Calibri" w:cs="Calibri"/>
          <w:sz w:val="22"/>
          <w:szCs w:val="22"/>
        </w:rPr>
        <w:t xml:space="preserve"> </w:t>
      </w:r>
      <w:proofErr w:type="spellStart"/>
      <w:r w:rsidRPr="00124B48">
        <w:rPr>
          <w:rFonts w:ascii="Calibri" w:hAnsi="Calibri" w:cs="Calibri"/>
          <w:sz w:val="22"/>
          <w:szCs w:val="22"/>
        </w:rPr>
        <w:t>Notelli</w:t>
      </w:r>
      <w:proofErr w:type="spellEnd"/>
      <w:r w:rsidRPr="00124B48">
        <w:rPr>
          <w:rFonts w:ascii="Calibri" w:hAnsi="Calibri" w:cs="Calibri"/>
          <w:sz w:val="22"/>
          <w:szCs w:val="22"/>
        </w:rPr>
        <w:t xml:space="preserve"> artista che vanta ben 11 presenze alla Biennale di Arte e Architettura di Venezia.</w:t>
      </w:r>
    </w:p>
    <w:p w14:paraId="407B68E9" w14:textId="77777777" w:rsidR="00124B48" w:rsidRPr="00124B48" w:rsidRDefault="00124B48" w:rsidP="00124B48">
      <w:pPr>
        <w:pBdr>
          <w:top w:val="nil"/>
          <w:left w:val="nil"/>
          <w:bottom w:val="nil"/>
          <w:right w:val="nil"/>
          <w:between w:val="nil"/>
        </w:pBdr>
        <w:spacing w:before="240"/>
        <w:ind w:hanging="2"/>
        <w:rPr>
          <w:rFonts w:ascii="Calibri" w:hAnsi="Calibri" w:cs="Calibri"/>
          <w:sz w:val="22"/>
          <w:szCs w:val="22"/>
        </w:rPr>
      </w:pPr>
      <w:r w:rsidRPr="00124B48">
        <w:rPr>
          <w:rFonts w:ascii="Calibri" w:hAnsi="Calibri" w:cs="Calibri"/>
          <w:b/>
          <w:bCs/>
          <w:sz w:val="22"/>
          <w:szCs w:val="22"/>
        </w:rPr>
        <w:t>L’Extra Festival</w:t>
      </w:r>
      <w:r w:rsidRPr="00124B48">
        <w:rPr>
          <w:rFonts w:ascii="Calibri" w:hAnsi="Calibri" w:cs="Calibri"/>
          <w:sz w:val="22"/>
          <w:szCs w:val="22"/>
        </w:rPr>
        <w:t xml:space="preserve"> porta il gusto oltre la Piazza: aperitivi al Museo delle Navi Antiche, degustazioni in stile Belle Époque a Palazzo Blu e Royal Victoria Hotel, tour enogastronomici nel cuore di Pisa con dieci specialità a chilometro zero guidati da food </w:t>
      </w:r>
      <w:proofErr w:type="spellStart"/>
      <w:r w:rsidRPr="00124B48">
        <w:rPr>
          <w:rFonts w:ascii="Calibri" w:hAnsi="Calibri" w:cs="Calibri"/>
          <w:sz w:val="22"/>
          <w:szCs w:val="22"/>
        </w:rPr>
        <w:t>expert</w:t>
      </w:r>
      <w:proofErr w:type="spellEnd"/>
      <w:r w:rsidRPr="00124B48">
        <w:rPr>
          <w:rFonts w:ascii="Calibri" w:hAnsi="Calibri" w:cs="Calibri"/>
          <w:sz w:val="22"/>
          <w:szCs w:val="22"/>
        </w:rPr>
        <w:t xml:space="preserve"> e sommelier e l’evento speciale “Ritratti di vini” al Museo della Grafica, che presenta la straordinaria collezione di oltre 30mila etichette di vini nazionali ed esteri, donata da Andrea Borghi, con interventi di autorità e esperti del settore e una degustazione finale. Info disponibili anche in loco al gazebo Terre di Pisa.</w:t>
      </w:r>
    </w:p>
    <w:p w14:paraId="0795C95A" w14:textId="6322B8EE" w:rsidR="00124B48" w:rsidRDefault="00124B48" w:rsidP="00124B48">
      <w:pPr>
        <w:pBdr>
          <w:top w:val="nil"/>
          <w:left w:val="nil"/>
          <w:bottom w:val="nil"/>
          <w:right w:val="nil"/>
          <w:between w:val="nil"/>
        </w:pBdr>
        <w:spacing w:before="240"/>
        <w:ind w:hanging="2"/>
        <w:rPr>
          <w:rFonts w:ascii="Calibri" w:hAnsi="Calibri" w:cs="Calibri"/>
          <w:sz w:val="22"/>
          <w:szCs w:val="22"/>
        </w:rPr>
      </w:pPr>
      <w:r w:rsidRPr="00124B48">
        <w:rPr>
          <w:rFonts w:ascii="Calibri" w:hAnsi="Calibri" w:cs="Calibri"/>
          <w:sz w:val="22"/>
          <w:szCs w:val="22"/>
        </w:rPr>
        <w:t xml:space="preserve">In virtù delle convenzioni sottoscritte, sono inoltre disponibili coupon con codici sconto da utilizzare presso strutture e musei del territorio. Ritira la cartolina timbrata durante il festival presso lo stand Terre di Pisa in Piazza Vittorio Emanuele II. Tra le strutture e le attività per le quali è possibile usufruire degli sconti: Bagni di Pisa, Vicopisano (Museo e Rocca), Mura di Pisa, Palazzo Blu, Musei Nazionali, Musei dell’Ateneo, Comune di Santa Maria a Monte (centro storico), Villa Baciocchi (Capannoli), Comune di Crespina e Lorenzana, Terme di Cascina, </w:t>
      </w:r>
      <w:proofErr w:type="spellStart"/>
      <w:r w:rsidRPr="00124B48">
        <w:rPr>
          <w:rFonts w:ascii="Calibri" w:hAnsi="Calibri" w:cs="Calibri"/>
          <w:sz w:val="22"/>
          <w:szCs w:val="22"/>
        </w:rPr>
        <w:t>Mutart</w:t>
      </w:r>
      <w:proofErr w:type="spellEnd"/>
      <w:r w:rsidRPr="00124B48">
        <w:rPr>
          <w:rFonts w:ascii="Calibri" w:hAnsi="Calibri" w:cs="Calibri"/>
          <w:sz w:val="22"/>
          <w:szCs w:val="22"/>
        </w:rPr>
        <w:t xml:space="preserve"> – Museo del Tartufo delle Colline Sanminiatesi, Golf Club Tirrenia, Musei Civici San Miniato, Cimitero Ebraico, Museo delle Avio truppe.</w:t>
      </w:r>
    </w:p>
    <w:p w14:paraId="0D4EECE1" w14:textId="03B37486" w:rsidR="004F1890" w:rsidRPr="004F1890" w:rsidRDefault="004F1890" w:rsidP="00124B48">
      <w:pPr>
        <w:pBdr>
          <w:top w:val="nil"/>
          <w:left w:val="nil"/>
          <w:bottom w:val="nil"/>
          <w:right w:val="nil"/>
          <w:between w:val="nil"/>
        </w:pBdr>
        <w:spacing w:before="240"/>
        <w:ind w:hanging="2"/>
        <w:rPr>
          <w:rFonts w:ascii="Calibri" w:hAnsi="Calibri" w:cs="Calibri"/>
          <w:i/>
          <w:iCs/>
          <w:sz w:val="22"/>
          <w:szCs w:val="22"/>
        </w:rPr>
      </w:pPr>
      <w:r w:rsidRPr="004F1890">
        <w:rPr>
          <w:rFonts w:ascii="Calibri" w:hAnsi="Calibri" w:cs="Calibri"/>
          <w:i/>
          <w:iCs/>
          <w:sz w:val="22"/>
          <w:szCs w:val="22"/>
        </w:rPr>
        <w:t>“Il Terre di Pisa Food &amp; Wine Festival è un’occasione per celebrare insieme la ricchezza e la vitalità di questo territorio. Ogni edizione rinnova l’impegno della Camera di Commercio nel valorizzare le imprese, le eccellenze e la cultura del gusto che rendono uniche le Terre di Pisa. Vi invitiamo a partecipare e a vivere tre giorni all’insegna della convivialità, della scoperta e della qualità, per condividere la passione che unisce produttori, istituzioni e visitatori.”</w:t>
      </w:r>
    </w:p>
    <w:p w14:paraId="4E6064A4" w14:textId="6A319DBE" w:rsidR="00A3282C" w:rsidRPr="00A3282C" w:rsidRDefault="00A3282C" w:rsidP="00C910CA">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b/>
          <w:bCs/>
          <w:sz w:val="22"/>
          <w:szCs w:val="22"/>
        </w:rPr>
        <w:t>Orari</w:t>
      </w:r>
      <w:r w:rsidR="00124B48">
        <w:rPr>
          <w:rFonts w:ascii="Calibri" w:hAnsi="Calibri" w:cs="Calibri"/>
          <w:b/>
          <w:bCs/>
          <w:sz w:val="22"/>
          <w:szCs w:val="22"/>
        </w:rPr>
        <w:t xml:space="preserve"> terre di Pisa Food &amp; </w:t>
      </w:r>
      <w:proofErr w:type="spellStart"/>
      <w:r w:rsidR="00124B48">
        <w:rPr>
          <w:rFonts w:ascii="Calibri" w:hAnsi="Calibri" w:cs="Calibri"/>
          <w:b/>
          <w:bCs/>
          <w:sz w:val="22"/>
          <w:szCs w:val="22"/>
        </w:rPr>
        <w:t>wine</w:t>
      </w:r>
      <w:proofErr w:type="spellEnd"/>
      <w:r w:rsidR="00124B48">
        <w:rPr>
          <w:rFonts w:ascii="Calibri" w:hAnsi="Calibri" w:cs="Calibri"/>
          <w:b/>
          <w:bCs/>
          <w:sz w:val="22"/>
          <w:szCs w:val="22"/>
        </w:rPr>
        <w:t xml:space="preserve"> Festival</w:t>
      </w:r>
      <w:r w:rsidRPr="00A3282C">
        <w:rPr>
          <w:rFonts w:ascii="Calibri" w:hAnsi="Calibri" w:cs="Calibri"/>
          <w:b/>
          <w:bCs/>
          <w:sz w:val="22"/>
          <w:szCs w:val="22"/>
        </w:rPr>
        <w:t>:</w:t>
      </w:r>
      <w:r w:rsidR="00C910CA">
        <w:rPr>
          <w:rFonts w:ascii="Calibri" w:hAnsi="Calibri" w:cs="Calibri"/>
          <w:sz w:val="22"/>
          <w:szCs w:val="22"/>
        </w:rPr>
        <w:t xml:space="preserve"> </w:t>
      </w:r>
      <w:r w:rsidRPr="00A3282C">
        <w:rPr>
          <w:rFonts w:ascii="Calibri" w:hAnsi="Calibri" w:cs="Calibri"/>
          <w:sz w:val="22"/>
          <w:szCs w:val="22"/>
        </w:rPr>
        <w:t>Venerdì 17 ottobre: 17.00 – 21.00</w:t>
      </w:r>
      <w:r w:rsidR="00C910CA">
        <w:rPr>
          <w:rFonts w:ascii="Calibri" w:hAnsi="Calibri" w:cs="Calibri"/>
          <w:sz w:val="22"/>
          <w:szCs w:val="22"/>
        </w:rPr>
        <w:t xml:space="preserve">, </w:t>
      </w:r>
      <w:r w:rsidRPr="00A3282C">
        <w:rPr>
          <w:rFonts w:ascii="Calibri" w:hAnsi="Calibri" w:cs="Calibri"/>
          <w:sz w:val="22"/>
          <w:szCs w:val="22"/>
        </w:rPr>
        <w:t>Sabato 18 ottobre: 11.00 – 23.00</w:t>
      </w:r>
      <w:r w:rsidR="00C910CA">
        <w:rPr>
          <w:rFonts w:ascii="Calibri" w:hAnsi="Calibri" w:cs="Calibri"/>
          <w:sz w:val="22"/>
          <w:szCs w:val="22"/>
        </w:rPr>
        <w:t xml:space="preserve">, </w:t>
      </w:r>
      <w:r w:rsidRPr="00A3282C">
        <w:rPr>
          <w:rFonts w:ascii="Calibri" w:hAnsi="Calibri" w:cs="Calibri"/>
          <w:sz w:val="22"/>
          <w:szCs w:val="22"/>
        </w:rPr>
        <w:t>Domenica 19 ottobre: 11.00 – 21.00</w:t>
      </w:r>
    </w:p>
    <w:p w14:paraId="6301D725" w14:textId="77777777"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L’evento è organizzato dalla </w:t>
      </w:r>
      <w:r w:rsidRPr="00A3282C">
        <w:rPr>
          <w:rFonts w:ascii="Calibri" w:hAnsi="Calibri" w:cs="Calibri"/>
          <w:b/>
          <w:bCs/>
          <w:sz w:val="22"/>
          <w:szCs w:val="22"/>
        </w:rPr>
        <w:t>Camera di Commercio della Toscana Nord-Ovest</w:t>
      </w:r>
      <w:r w:rsidRPr="00A3282C">
        <w:rPr>
          <w:rFonts w:ascii="Calibri" w:hAnsi="Calibri" w:cs="Calibri"/>
          <w:sz w:val="22"/>
          <w:szCs w:val="22"/>
        </w:rPr>
        <w:t xml:space="preserve">, con patrocinio di Regione Toscana, Comune di Pisa e Università di Pisa, in collaborazione con associazioni di categoria e partner locali. Sponsor tecnici: </w:t>
      </w:r>
      <w:r w:rsidRPr="00A3282C">
        <w:rPr>
          <w:rFonts w:ascii="Calibri" w:hAnsi="Calibri" w:cs="Calibri"/>
          <w:b/>
          <w:bCs/>
          <w:sz w:val="22"/>
          <w:szCs w:val="22"/>
        </w:rPr>
        <w:t>Acqua Uliveto, L’</w:t>
      </w:r>
      <w:proofErr w:type="spellStart"/>
      <w:r w:rsidRPr="00A3282C">
        <w:rPr>
          <w:rFonts w:ascii="Calibri" w:hAnsi="Calibri" w:cs="Calibri"/>
          <w:b/>
          <w:bCs/>
          <w:sz w:val="22"/>
          <w:szCs w:val="22"/>
        </w:rPr>
        <w:t>OrtoFruttifero</w:t>
      </w:r>
      <w:proofErr w:type="spellEnd"/>
      <w:r w:rsidRPr="00A3282C">
        <w:rPr>
          <w:rFonts w:ascii="Calibri" w:hAnsi="Calibri" w:cs="Calibri"/>
          <w:b/>
          <w:bCs/>
          <w:sz w:val="22"/>
          <w:szCs w:val="22"/>
        </w:rPr>
        <w:t xml:space="preserve"> e </w:t>
      </w:r>
      <w:proofErr w:type="spellStart"/>
      <w:r w:rsidRPr="00A3282C">
        <w:rPr>
          <w:rFonts w:ascii="Calibri" w:hAnsi="Calibri" w:cs="Calibri"/>
          <w:b/>
          <w:bCs/>
          <w:sz w:val="22"/>
          <w:szCs w:val="22"/>
        </w:rPr>
        <w:t>VDGlass</w:t>
      </w:r>
      <w:proofErr w:type="spellEnd"/>
      <w:r w:rsidRPr="00A3282C">
        <w:rPr>
          <w:rFonts w:ascii="Calibri" w:hAnsi="Calibri" w:cs="Calibri"/>
          <w:sz w:val="22"/>
          <w:szCs w:val="22"/>
        </w:rPr>
        <w:t>.</w:t>
      </w:r>
    </w:p>
    <w:p w14:paraId="021A385D" w14:textId="77777777" w:rsidR="00393446" w:rsidRPr="00A3282C" w:rsidRDefault="00393446" w:rsidP="00393446">
      <w:pPr>
        <w:pBdr>
          <w:top w:val="nil"/>
          <w:left w:val="nil"/>
          <w:bottom w:val="nil"/>
          <w:right w:val="nil"/>
          <w:between w:val="nil"/>
        </w:pBdr>
        <w:spacing w:before="240"/>
        <w:ind w:hanging="2"/>
        <w:rPr>
          <w:rFonts w:ascii="Calibri" w:hAnsi="Calibri" w:cs="Calibri"/>
          <w:sz w:val="22"/>
          <w:szCs w:val="22"/>
        </w:rPr>
      </w:pPr>
      <w:r w:rsidRPr="00393446">
        <w:rPr>
          <w:rFonts w:ascii="Calibri" w:hAnsi="Calibri" w:cs="Calibri"/>
          <w:b/>
          <w:bCs/>
          <w:sz w:val="22"/>
          <w:szCs w:val="22"/>
        </w:rPr>
        <w:t>Info e prenotazioni</w:t>
      </w:r>
      <w:r w:rsidRPr="00393446">
        <w:rPr>
          <w:rFonts w:ascii="Calibri" w:hAnsi="Calibri" w:cs="Calibri"/>
          <w:sz w:val="22"/>
          <w:szCs w:val="22"/>
        </w:rPr>
        <w:t xml:space="preserve">: </w:t>
      </w:r>
      <w:hyperlink r:id="rId8" w:history="1">
        <w:r w:rsidRPr="00393446">
          <w:rPr>
            <w:rStyle w:val="Collegamentoipertestuale"/>
            <w:rFonts w:ascii="Calibri" w:hAnsi="Calibri" w:cs="Calibri"/>
            <w:sz w:val="22"/>
            <w:szCs w:val="22"/>
          </w:rPr>
          <w:t>www.pisafoodwinefestival.it</w:t>
        </w:r>
      </w:hyperlink>
    </w:p>
    <w:p w14:paraId="1E77F3D6" w14:textId="633EFA6E" w:rsidR="009A7E6F" w:rsidRPr="00A3282C" w:rsidRDefault="009A7E6F" w:rsidP="00393446">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Comunicazione: </w:t>
      </w:r>
      <w:r w:rsidRPr="00A3282C">
        <w:rPr>
          <w:rFonts w:ascii="Calibri" w:eastAsia="Verdana" w:hAnsi="Calibri" w:cs="Calibri"/>
          <w:color w:val="000000"/>
          <w:sz w:val="22"/>
          <w:szCs w:val="22"/>
        </w:rPr>
        <w:t>Francesca Sargenti: 0583 976.686 -</w:t>
      </w:r>
      <w:r w:rsidRPr="00A3282C">
        <w:rPr>
          <w:rFonts w:ascii="Calibri" w:hAnsi="Calibri" w:cs="Calibri"/>
          <w:sz w:val="22"/>
          <w:szCs w:val="22"/>
        </w:rPr>
        <w:t xml:space="preserve"> </w:t>
      </w:r>
      <w:r w:rsidRPr="00A3282C">
        <w:rPr>
          <w:rFonts w:ascii="Calibri" w:eastAsia="Verdana" w:hAnsi="Calibri" w:cs="Calibri"/>
          <w:color w:val="000000"/>
          <w:sz w:val="22"/>
          <w:szCs w:val="22"/>
        </w:rPr>
        <w:t xml:space="preserve">329 3606494 </w:t>
      </w:r>
    </w:p>
    <w:p w14:paraId="7AD22CCF" w14:textId="4D968717" w:rsidR="009A7E6F" w:rsidRPr="00A3282C" w:rsidRDefault="007A6311" w:rsidP="007A6311">
      <w:pPr>
        <w:pStyle w:val="Pidipagina"/>
        <w:rPr>
          <w:sz w:val="22"/>
          <w:szCs w:val="22"/>
        </w:rPr>
      </w:pPr>
      <w:hyperlink r:id="rId9" w:history="1">
        <w:r w:rsidRPr="00A3282C">
          <w:rPr>
            <w:rStyle w:val="Collegamentoipertestuale"/>
            <w:rFonts w:ascii="Calibri" w:eastAsia="Verdana" w:hAnsi="Calibri" w:cs="Calibri"/>
            <w:sz w:val="22"/>
            <w:szCs w:val="22"/>
          </w:rPr>
          <w:t>comunicazione@tno.camcom.it</w:t>
        </w:r>
      </w:hyperlink>
      <w:r w:rsidRPr="00A3282C">
        <w:rPr>
          <w:rFonts w:ascii="Calibri" w:eastAsia="Verdana" w:hAnsi="Calibri" w:cs="Calibri"/>
          <w:color w:val="000000"/>
          <w:sz w:val="22"/>
          <w:szCs w:val="22"/>
        </w:rPr>
        <w:t xml:space="preserve"> www.tno.camcom.it</w:t>
      </w:r>
    </w:p>
    <w:sectPr w:rsidR="009A7E6F" w:rsidRPr="00A3282C" w:rsidSect="00163EF6">
      <w:headerReference w:type="first" r:id="rId10"/>
      <w:footerReference w:type="first" r:id="rId11"/>
      <w:pgSz w:w="11906" w:h="16838"/>
      <w:pgMar w:top="1560" w:right="1276" w:bottom="851" w:left="992" w:header="426" w:footer="43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587" w14:textId="77777777" w:rsidR="00AC4A0B" w:rsidRDefault="00AC4A0B">
      <w:r>
        <w:separator/>
      </w:r>
    </w:p>
  </w:endnote>
  <w:endnote w:type="continuationSeparator" w:id="0">
    <w:p w14:paraId="258B8402" w14:textId="77777777" w:rsidR="00AC4A0B" w:rsidRDefault="00AC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81976"/>
      <w:docPartObj>
        <w:docPartGallery w:val="Page Numbers (Bottom of Page)"/>
        <w:docPartUnique/>
      </w:docPartObj>
    </w:sdtPr>
    <w:sdtEndPr>
      <w:rPr>
        <w:rFonts w:asciiTheme="minorHAnsi" w:hAnsiTheme="minorHAnsi" w:cstheme="minorHAnsi"/>
        <w:sz w:val="20"/>
      </w:rPr>
    </w:sdtEndPr>
    <w:sdtContent>
      <w:p w14:paraId="4B3C5D24" w14:textId="0BB6DCF3" w:rsidR="00D106F6" w:rsidRPr="00D106F6" w:rsidRDefault="00D106F6">
        <w:pPr>
          <w:pStyle w:val="Pidipagina"/>
          <w:jc w:val="right"/>
          <w:rPr>
            <w:rFonts w:asciiTheme="minorHAnsi" w:hAnsiTheme="minorHAnsi" w:cstheme="minorHAnsi"/>
            <w:sz w:val="20"/>
          </w:rPr>
        </w:pPr>
        <w:r w:rsidRPr="00D106F6">
          <w:rPr>
            <w:rFonts w:asciiTheme="minorHAnsi" w:hAnsiTheme="minorHAnsi" w:cstheme="minorHAnsi"/>
            <w:sz w:val="20"/>
          </w:rPr>
          <w:fldChar w:fldCharType="begin"/>
        </w:r>
        <w:r w:rsidRPr="00D106F6">
          <w:rPr>
            <w:rFonts w:asciiTheme="minorHAnsi" w:hAnsiTheme="minorHAnsi" w:cstheme="minorHAnsi"/>
            <w:sz w:val="20"/>
          </w:rPr>
          <w:instrText>PAGE   \* MERGEFORMAT</w:instrText>
        </w:r>
        <w:r w:rsidRPr="00D106F6">
          <w:rPr>
            <w:rFonts w:asciiTheme="minorHAnsi" w:hAnsiTheme="minorHAnsi" w:cstheme="minorHAnsi"/>
            <w:sz w:val="20"/>
          </w:rPr>
          <w:fldChar w:fldCharType="separate"/>
        </w:r>
        <w:r w:rsidRPr="00D106F6">
          <w:rPr>
            <w:rFonts w:asciiTheme="minorHAnsi" w:hAnsiTheme="minorHAnsi" w:cstheme="minorHAnsi"/>
            <w:sz w:val="20"/>
          </w:rPr>
          <w:t>2</w:t>
        </w:r>
        <w:r w:rsidRPr="00D106F6">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9BF3" w14:textId="77777777" w:rsidR="00AC4A0B" w:rsidRDefault="00AC4A0B">
      <w:r>
        <w:separator/>
      </w:r>
    </w:p>
  </w:footnote>
  <w:footnote w:type="continuationSeparator" w:id="0">
    <w:p w14:paraId="076550FA" w14:textId="77777777" w:rsidR="00AC4A0B" w:rsidRDefault="00AC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BCD" w14:textId="5101E0F3" w:rsidR="007F68D3" w:rsidRDefault="00F204AF">
    <w:pPr>
      <w:pStyle w:val="Intestazione"/>
    </w:pPr>
    <w:r>
      <w:rPr>
        <w:noProof/>
      </w:rPr>
      <w:drawing>
        <wp:anchor distT="0" distB="0" distL="114300" distR="114300" simplePos="0" relativeHeight="251660288" behindDoc="0" locked="0" layoutInCell="1" allowOverlap="1" wp14:anchorId="426F4015" wp14:editId="68A74A47">
          <wp:simplePos x="0" y="0"/>
          <wp:positionH relativeFrom="column">
            <wp:posOffset>-10795</wp:posOffset>
          </wp:positionH>
          <wp:positionV relativeFrom="paragraph">
            <wp:posOffset>-3810</wp:posOffset>
          </wp:positionV>
          <wp:extent cx="2814955" cy="611505"/>
          <wp:effectExtent l="0" t="0" r="4445" b="0"/>
          <wp:wrapSquare wrapText="bothSides"/>
          <wp:docPr id="998944854" name="Immagine 9989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2814955" cy="611505"/>
                  </a:xfrm>
                  <a:prstGeom prst="rect">
                    <a:avLst/>
                  </a:prstGeom>
                </pic:spPr>
              </pic:pic>
            </a:graphicData>
          </a:graphic>
        </wp:anchor>
      </w:drawing>
    </w:r>
    <w:r w:rsidR="00D106F6">
      <w:rPr>
        <w:noProof/>
      </w:rPr>
      <w:drawing>
        <wp:anchor distT="0" distB="0" distL="114300" distR="114300" simplePos="0" relativeHeight="251659264" behindDoc="0" locked="0" layoutInCell="1" allowOverlap="1" wp14:anchorId="24DF1905" wp14:editId="5CF20057">
          <wp:simplePos x="0" y="0"/>
          <wp:positionH relativeFrom="margin">
            <wp:posOffset>4683760</wp:posOffset>
          </wp:positionH>
          <wp:positionV relativeFrom="topMargin">
            <wp:posOffset>267335</wp:posOffset>
          </wp:positionV>
          <wp:extent cx="1429200" cy="612000"/>
          <wp:effectExtent l="0" t="0" r="0" b="0"/>
          <wp:wrapSquare wrapText="bothSides"/>
          <wp:docPr id="1809528145" name="Immagine 180952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2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5A03E2"/>
    <w:multiLevelType w:val="hybridMultilevel"/>
    <w:tmpl w:val="26F4C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F2083"/>
    <w:multiLevelType w:val="multilevel"/>
    <w:tmpl w:val="0AC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2EBF"/>
    <w:multiLevelType w:val="multilevel"/>
    <w:tmpl w:val="3EDE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4F3003"/>
    <w:multiLevelType w:val="hybridMultilevel"/>
    <w:tmpl w:val="295AEB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6F7A85"/>
    <w:multiLevelType w:val="multilevel"/>
    <w:tmpl w:val="455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2277B"/>
    <w:multiLevelType w:val="hybridMultilevel"/>
    <w:tmpl w:val="BE289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695020"/>
    <w:multiLevelType w:val="hybridMultilevel"/>
    <w:tmpl w:val="9F5861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E065D91"/>
    <w:multiLevelType w:val="multilevel"/>
    <w:tmpl w:val="7AF4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C411E"/>
    <w:multiLevelType w:val="multilevel"/>
    <w:tmpl w:val="A85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B6C80"/>
    <w:multiLevelType w:val="hybridMultilevel"/>
    <w:tmpl w:val="9ECA1F06"/>
    <w:lvl w:ilvl="0" w:tplc="4632666C">
      <w:numFmt w:val="bullet"/>
      <w:lvlText w:val="–"/>
      <w:lvlJc w:val="left"/>
      <w:pPr>
        <w:ind w:left="720" w:hanging="360"/>
      </w:pPr>
      <w:rPr>
        <w:rFonts w:ascii="Calibri" w:eastAsia="Times New Roman"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7B2C3D"/>
    <w:multiLevelType w:val="hybridMultilevel"/>
    <w:tmpl w:val="BC14E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1"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9993A93"/>
    <w:multiLevelType w:val="multilevel"/>
    <w:tmpl w:val="ABFE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F59FD"/>
    <w:multiLevelType w:val="multilevel"/>
    <w:tmpl w:val="30F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530298">
    <w:abstractNumId w:val="22"/>
  </w:num>
  <w:num w:numId="2" w16cid:durableId="2130197820">
    <w:abstractNumId w:val="20"/>
  </w:num>
  <w:num w:numId="3" w16cid:durableId="456534541">
    <w:abstractNumId w:val="6"/>
  </w:num>
  <w:num w:numId="4" w16cid:durableId="1828939036">
    <w:abstractNumId w:val="9"/>
  </w:num>
  <w:num w:numId="5" w16cid:durableId="1958557592">
    <w:abstractNumId w:val="5"/>
  </w:num>
  <w:num w:numId="6" w16cid:durableId="1710259765">
    <w:abstractNumId w:val="11"/>
  </w:num>
  <w:num w:numId="7" w16cid:durableId="174154030">
    <w:abstractNumId w:val="15"/>
  </w:num>
  <w:num w:numId="8" w16cid:durableId="1622297360">
    <w:abstractNumId w:val="0"/>
  </w:num>
  <w:num w:numId="9" w16cid:durableId="1885170748">
    <w:abstractNumId w:val="1"/>
  </w:num>
  <w:num w:numId="10" w16cid:durableId="680739747">
    <w:abstractNumId w:val="8"/>
  </w:num>
  <w:num w:numId="11" w16cid:durableId="714742717">
    <w:abstractNumId w:val="10"/>
  </w:num>
  <w:num w:numId="12" w16cid:durableId="967735110">
    <w:abstractNumId w:val="21"/>
  </w:num>
  <w:num w:numId="13" w16cid:durableId="1016268841">
    <w:abstractNumId w:val="14"/>
  </w:num>
  <w:num w:numId="14" w16cid:durableId="369188913">
    <w:abstractNumId w:val="7"/>
  </w:num>
  <w:num w:numId="15" w16cid:durableId="1859847408">
    <w:abstractNumId w:val="2"/>
  </w:num>
  <w:num w:numId="16" w16cid:durableId="1055740498">
    <w:abstractNumId w:val="13"/>
  </w:num>
  <w:num w:numId="17" w16cid:durableId="1542403222">
    <w:abstractNumId w:val="18"/>
  </w:num>
  <w:num w:numId="18" w16cid:durableId="279148272">
    <w:abstractNumId w:val="19"/>
  </w:num>
  <w:num w:numId="19" w16cid:durableId="1890535160">
    <w:abstractNumId w:val="23"/>
  </w:num>
  <w:num w:numId="20" w16cid:durableId="675032537">
    <w:abstractNumId w:val="17"/>
  </w:num>
  <w:num w:numId="21" w16cid:durableId="144397397">
    <w:abstractNumId w:val="3"/>
  </w:num>
  <w:num w:numId="22" w16cid:durableId="387463126">
    <w:abstractNumId w:val="24"/>
  </w:num>
  <w:num w:numId="23" w16cid:durableId="285890222">
    <w:abstractNumId w:val="12"/>
  </w:num>
  <w:num w:numId="24" w16cid:durableId="1757284131">
    <w:abstractNumId w:val="16"/>
  </w:num>
  <w:num w:numId="25" w16cid:durableId="140765569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4F31"/>
    <w:rsid w:val="0000680E"/>
    <w:rsid w:val="00006954"/>
    <w:rsid w:val="000069CF"/>
    <w:rsid w:val="00006B0C"/>
    <w:rsid w:val="00013C1D"/>
    <w:rsid w:val="00014811"/>
    <w:rsid w:val="000176E8"/>
    <w:rsid w:val="00017893"/>
    <w:rsid w:val="00020114"/>
    <w:rsid w:val="00021B73"/>
    <w:rsid w:val="000238DD"/>
    <w:rsid w:val="00023BFD"/>
    <w:rsid w:val="00024D76"/>
    <w:rsid w:val="000268D1"/>
    <w:rsid w:val="000277C9"/>
    <w:rsid w:val="00027F2E"/>
    <w:rsid w:val="000308B5"/>
    <w:rsid w:val="00032215"/>
    <w:rsid w:val="000343D9"/>
    <w:rsid w:val="00034AE6"/>
    <w:rsid w:val="000377CA"/>
    <w:rsid w:val="00037DE8"/>
    <w:rsid w:val="00040827"/>
    <w:rsid w:val="00041F9E"/>
    <w:rsid w:val="00043006"/>
    <w:rsid w:val="00043C46"/>
    <w:rsid w:val="0004618C"/>
    <w:rsid w:val="00050F2D"/>
    <w:rsid w:val="00052AEF"/>
    <w:rsid w:val="000530DB"/>
    <w:rsid w:val="000533F9"/>
    <w:rsid w:val="00054023"/>
    <w:rsid w:val="00056151"/>
    <w:rsid w:val="00060000"/>
    <w:rsid w:val="000629D4"/>
    <w:rsid w:val="00063168"/>
    <w:rsid w:val="000648A7"/>
    <w:rsid w:val="00064BBB"/>
    <w:rsid w:val="000651E1"/>
    <w:rsid w:val="00065AA6"/>
    <w:rsid w:val="00065EAB"/>
    <w:rsid w:val="00067A03"/>
    <w:rsid w:val="00067B41"/>
    <w:rsid w:val="000732A6"/>
    <w:rsid w:val="0007375F"/>
    <w:rsid w:val="00073CC3"/>
    <w:rsid w:val="000746B6"/>
    <w:rsid w:val="00076B85"/>
    <w:rsid w:val="00080755"/>
    <w:rsid w:val="00081250"/>
    <w:rsid w:val="00082DC9"/>
    <w:rsid w:val="00082DF6"/>
    <w:rsid w:val="00082E4B"/>
    <w:rsid w:val="000846D3"/>
    <w:rsid w:val="00084B84"/>
    <w:rsid w:val="000919D2"/>
    <w:rsid w:val="0009211D"/>
    <w:rsid w:val="00092471"/>
    <w:rsid w:val="00092A7B"/>
    <w:rsid w:val="00093EE5"/>
    <w:rsid w:val="000945FC"/>
    <w:rsid w:val="0009548C"/>
    <w:rsid w:val="000957A7"/>
    <w:rsid w:val="00095C60"/>
    <w:rsid w:val="00097005"/>
    <w:rsid w:val="000A0231"/>
    <w:rsid w:val="000A0D17"/>
    <w:rsid w:val="000A124E"/>
    <w:rsid w:val="000A1C4D"/>
    <w:rsid w:val="000A3B9F"/>
    <w:rsid w:val="000A4705"/>
    <w:rsid w:val="000A5585"/>
    <w:rsid w:val="000A5A83"/>
    <w:rsid w:val="000A5C7E"/>
    <w:rsid w:val="000A71E9"/>
    <w:rsid w:val="000A75E8"/>
    <w:rsid w:val="000B03DE"/>
    <w:rsid w:val="000B1A6E"/>
    <w:rsid w:val="000B2CF8"/>
    <w:rsid w:val="000B2D19"/>
    <w:rsid w:val="000B5328"/>
    <w:rsid w:val="000B6639"/>
    <w:rsid w:val="000B6B0F"/>
    <w:rsid w:val="000B6C06"/>
    <w:rsid w:val="000B6FE5"/>
    <w:rsid w:val="000C16DA"/>
    <w:rsid w:val="000C1ABB"/>
    <w:rsid w:val="000C201F"/>
    <w:rsid w:val="000C2536"/>
    <w:rsid w:val="000C32EC"/>
    <w:rsid w:val="000C3577"/>
    <w:rsid w:val="000C48B9"/>
    <w:rsid w:val="000C4DF0"/>
    <w:rsid w:val="000C5726"/>
    <w:rsid w:val="000C5A2E"/>
    <w:rsid w:val="000C7A10"/>
    <w:rsid w:val="000C7E36"/>
    <w:rsid w:val="000C7F11"/>
    <w:rsid w:val="000D0F50"/>
    <w:rsid w:val="000D2AF3"/>
    <w:rsid w:val="000D2D68"/>
    <w:rsid w:val="000D307B"/>
    <w:rsid w:val="000D33A6"/>
    <w:rsid w:val="000D60E8"/>
    <w:rsid w:val="000E48CB"/>
    <w:rsid w:val="000E5BF7"/>
    <w:rsid w:val="000E5F8A"/>
    <w:rsid w:val="000E669F"/>
    <w:rsid w:val="000E6FE3"/>
    <w:rsid w:val="000E78F5"/>
    <w:rsid w:val="000F1025"/>
    <w:rsid w:val="000F1033"/>
    <w:rsid w:val="000F3DE6"/>
    <w:rsid w:val="000F4367"/>
    <w:rsid w:val="00103B80"/>
    <w:rsid w:val="00107130"/>
    <w:rsid w:val="00110BDD"/>
    <w:rsid w:val="00112DB3"/>
    <w:rsid w:val="00114CC3"/>
    <w:rsid w:val="00114CF4"/>
    <w:rsid w:val="00121AC3"/>
    <w:rsid w:val="00123F4A"/>
    <w:rsid w:val="001242EA"/>
    <w:rsid w:val="00124B48"/>
    <w:rsid w:val="00124E5A"/>
    <w:rsid w:val="00125040"/>
    <w:rsid w:val="001276DC"/>
    <w:rsid w:val="00130558"/>
    <w:rsid w:val="00131406"/>
    <w:rsid w:val="001323BF"/>
    <w:rsid w:val="00132C42"/>
    <w:rsid w:val="0014309F"/>
    <w:rsid w:val="00144E59"/>
    <w:rsid w:val="00146CD0"/>
    <w:rsid w:val="00150629"/>
    <w:rsid w:val="001507C2"/>
    <w:rsid w:val="001514C5"/>
    <w:rsid w:val="00153FD1"/>
    <w:rsid w:val="00155C31"/>
    <w:rsid w:val="00157E10"/>
    <w:rsid w:val="0016024C"/>
    <w:rsid w:val="00162BBF"/>
    <w:rsid w:val="00163EF6"/>
    <w:rsid w:val="00166D9F"/>
    <w:rsid w:val="00172A83"/>
    <w:rsid w:val="00175053"/>
    <w:rsid w:val="001763C7"/>
    <w:rsid w:val="001769AC"/>
    <w:rsid w:val="00177BB6"/>
    <w:rsid w:val="00177E24"/>
    <w:rsid w:val="0018026F"/>
    <w:rsid w:val="00182D8A"/>
    <w:rsid w:val="00183DE7"/>
    <w:rsid w:val="0018638B"/>
    <w:rsid w:val="001873E2"/>
    <w:rsid w:val="0019162E"/>
    <w:rsid w:val="001955AD"/>
    <w:rsid w:val="001956FC"/>
    <w:rsid w:val="00195837"/>
    <w:rsid w:val="001A0556"/>
    <w:rsid w:val="001A56C6"/>
    <w:rsid w:val="001A6435"/>
    <w:rsid w:val="001B14D1"/>
    <w:rsid w:val="001B2A42"/>
    <w:rsid w:val="001B31A3"/>
    <w:rsid w:val="001B3C2F"/>
    <w:rsid w:val="001B737C"/>
    <w:rsid w:val="001B76D7"/>
    <w:rsid w:val="001B7DC1"/>
    <w:rsid w:val="001C0C30"/>
    <w:rsid w:val="001C223D"/>
    <w:rsid w:val="001C599D"/>
    <w:rsid w:val="001C5E3C"/>
    <w:rsid w:val="001C68F2"/>
    <w:rsid w:val="001C714B"/>
    <w:rsid w:val="001C75C1"/>
    <w:rsid w:val="001D0864"/>
    <w:rsid w:val="001D37D8"/>
    <w:rsid w:val="001D397D"/>
    <w:rsid w:val="001D4CBF"/>
    <w:rsid w:val="001E1671"/>
    <w:rsid w:val="001E27FE"/>
    <w:rsid w:val="001E42E4"/>
    <w:rsid w:val="001E4F1B"/>
    <w:rsid w:val="001E7BB8"/>
    <w:rsid w:val="001F114D"/>
    <w:rsid w:val="001F32CD"/>
    <w:rsid w:val="001F35E0"/>
    <w:rsid w:val="001F4377"/>
    <w:rsid w:val="001F4790"/>
    <w:rsid w:val="001F4B6B"/>
    <w:rsid w:val="001F5552"/>
    <w:rsid w:val="001F781D"/>
    <w:rsid w:val="002008BC"/>
    <w:rsid w:val="002051B3"/>
    <w:rsid w:val="00206310"/>
    <w:rsid w:val="002070C3"/>
    <w:rsid w:val="00212470"/>
    <w:rsid w:val="00212BF5"/>
    <w:rsid w:val="00212F61"/>
    <w:rsid w:val="002131B2"/>
    <w:rsid w:val="002135D3"/>
    <w:rsid w:val="0021450C"/>
    <w:rsid w:val="0021540C"/>
    <w:rsid w:val="0021551C"/>
    <w:rsid w:val="002172C9"/>
    <w:rsid w:val="002203EB"/>
    <w:rsid w:val="00220782"/>
    <w:rsid w:val="00220904"/>
    <w:rsid w:val="00221099"/>
    <w:rsid w:val="00221D1D"/>
    <w:rsid w:val="00221E42"/>
    <w:rsid w:val="00222C5E"/>
    <w:rsid w:val="0022413E"/>
    <w:rsid w:val="002260C5"/>
    <w:rsid w:val="0022698D"/>
    <w:rsid w:val="00226B11"/>
    <w:rsid w:val="00226C11"/>
    <w:rsid w:val="002317AA"/>
    <w:rsid w:val="00232088"/>
    <w:rsid w:val="00234056"/>
    <w:rsid w:val="0023548A"/>
    <w:rsid w:val="002355BF"/>
    <w:rsid w:val="0023676A"/>
    <w:rsid w:val="0023756E"/>
    <w:rsid w:val="00240183"/>
    <w:rsid w:val="002441C5"/>
    <w:rsid w:val="00244CB4"/>
    <w:rsid w:val="0024630D"/>
    <w:rsid w:val="002518CC"/>
    <w:rsid w:val="002524FB"/>
    <w:rsid w:val="00255F86"/>
    <w:rsid w:val="00256658"/>
    <w:rsid w:val="002611D9"/>
    <w:rsid w:val="00261987"/>
    <w:rsid w:val="00263CEF"/>
    <w:rsid w:val="002645CE"/>
    <w:rsid w:val="002706E8"/>
    <w:rsid w:val="00271BBD"/>
    <w:rsid w:val="00272BE6"/>
    <w:rsid w:val="00272EC1"/>
    <w:rsid w:val="0027490E"/>
    <w:rsid w:val="00274C44"/>
    <w:rsid w:val="00274F6A"/>
    <w:rsid w:val="002814E2"/>
    <w:rsid w:val="00283941"/>
    <w:rsid w:val="00283E30"/>
    <w:rsid w:val="00284AB7"/>
    <w:rsid w:val="00284BE5"/>
    <w:rsid w:val="00286496"/>
    <w:rsid w:val="00286A84"/>
    <w:rsid w:val="00291460"/>
    <w:rsid w:val="00291E1C"/>
    <w:rsid w:val="002934B8"/>
    <w:rsid w:val="002946CC"/>
    <w:rsid w:val="00295E53"/>
    <w:rsid w:val="00297A84"/>
    <w:rsid w:val="002A0881"/>
    <w:rsid w:val="002A1D6D"/>
    <w:rsid w:val="002A4BA2"/>
    <w:rsid w:val="002A5368"/>
    <w:rsid w:val="002A5A0B"/>
    <w:rsid w:val="002A6C32"/>
    <w:rsid w:val="002B1971"/>
    <w:rsid w:val="002B42C9"/>
    <w:rsid w:val="002B506B"/>
    <w:rsid w:val="002C08F6"/>
    <w:rsid w:val="002C1476"/>
    <w:rsid w:val="002C149B"/>
    <w:rsid w:val="002C1920"/>
    <w:rsid w:val="002C2807"/>
    <w:rsid w:val="002C3C87"/>
    <w:rsid w:val="002C4432"/>
    <w:rsid w:val="002C6CCE"/>
    <w:rsid w:val="002C7459"/>
    <w:rsid w:val="002D133F"/>
    <w:rsid w:val="002D2484"/>
    <w:rsid w:val="002D24FD"/>
    <w:rsid w:val="002D2504"/>
    <w:rsid w:val="002D3648"/>
    <w:rsid w:val="002D441A"/>
    <w:rsid w:val="002D4712"/>
    <w:rsid w:val="002D5384"/>
    <w:rsid w:val="002E0FF3"/>
    <w:rsid w:val="002E1ED1"/>
    <w:rsid w:val="002E267E"/>
    <w:rsid w:val="002E3F6A"/>
    <w:rsid w:val="002E45CA"/>
    <w:rsid w:val="002E7744"/>
    <w:rsid w:val="002F0586"/>
    <w:rsid w:val="002F264B"/>
    <w:rsid w:val="002F3890"/>
    <w:rsid w:val="002F3C3D"/>
    <w:rsid w:val="002F40F1"/>
    <w:rsid w:val="002F41B8"/>
    <w:rsid w:val="002F44BC"/>
    <w:rsid w:val="002F56D6"/>
    <w:rsid w:val="002F6077"/>
    <w:rsid w:val="002F6513"/>
    <w:rsid w:val="002F6644"/>
    <w:rsid w:val="002F76F0"/>
    <w:rsid w:val="002F7B3C"/>
    <w:rsid w:val="003020AF"/>
    <w:rsid w:val="00303427"/>
    <w:rsid w:val="00306DE3"/>
    <w:rsid w:val="00307B89"/>
    <w:rsid w:val="003105A7"/>
    <w:rsid w:val="003135A1"/>
    <w:rsid w:val="00313B27"/>
    <w:rsid w:val="00313EBE"/>
    <w:rsid w:val="003156F3"/>
    <w:rsid w:val="0031621B"/>
    <w:rsid w:val="00317621"/>
    <w:rsid w:val="00320F2D"/>
    <w:rsid w:val="00323695"/>
    <w:rsid w:val="00323C9A"/>
    <w:rsid w:val="0032497F"/>
    <w:rsid w:val="00324A17"/>
    <w:rsid w:val="00326CFB"/>
    <w:rsid w:val="00327CDC"/>
    <w:rsid w:val="00331069"/>
    <w:rsid w:val="0033354B"/>
    <w:rsid w:val="00334169"/>
    <w:rsid w:val="00341C54"/>
    <w:rsid w:val="00341E27"/>
    <w:rsid w:val="0034237A"/>
    <w:rsid w:val="00342A1A"/>
    <w:rsid w:val="00343926"/>
    <w:rsid w:val="00351966"/>
    <w:rsid w:val="00352E21"/>
    <w:rsid w:val="003531B4"/>
    <w:rsid w:val="003537BF"/>
    <w:rsid w:val="00353DE5"/>
    <w:rsid w:val="003544AF"/>
    <w:rsid w:val="00355CE8"/>
    <w:rsid w:val="00356180"/>
    <w:rsid w:val="00356580"/>
    <w:rsid w:val="00356CF2"/>
    <w:rsid w:val="00356DA7"/>
    <w:rsid w:val="00361CBA"/>
    <w:rsid w:val="00363A68"/>
    <w:rsid w:val="00363D2D"/>
    <w:rsid w:val="003647C5"/>
    <w:rsid w:val="00364BB7"/>
    <w:rsid w:val="00365A36"/>
    <w:rsid w:val="0036663A"/>
    <w:rsid w:val="00366C38"/>
    <w:rsid w:val="00370DDA"/>
    <w:rsid w:val="00371C47"/>
    <w:rsid w:val="003732DA"/>
    <w:rsid w:val="00374171"/>
    <w:rsid w:val="00374C15"/>
    <w:rsid w:val="003759CC"/>
    <w:rsid w:val="0037693C"/>
    <w:rsid w:val="003773A6"/>
    <w:rsid w:val="00383763"/>
    <w:rsid w:val="003849BA"/>
    <w:rsid w:val="00384BAA"/>
    <w:rsid w:val="00385863"/>
    <w:rsid w:val="003860DC"/>
    <w:rsid w:val="003864F8"/>
    <w:rsid w:val="00390585"/>
    <w:rsid w:val="00391D84"/>
    <w:rsid w:val="0039240A"/>
    <w:rsid w:val="00392886"/>
    <w:rsid w:val="00392CF3"/>
    <w:rsid w:val="00393446"/>
    <w:rsid w:val="00394F97"/>
    <w:rsid w:val="003959D9"/>
    <w:rsid w:val="00395BBB"/>
    <w:rsid w:val="00395CA8"/>
    <w:rsid w:val="003974A3"/>
    <w:rsid w:val="00397FA8"/>
    <w:rsid w:val="003A108A"/>
    <w:rsid w:val="003A25E9"/>
    <w:rsid w:val="003A3477"/>
    <w:rsid w:val="003A38FE"/>
    <w:rsid w:val="003A4EA1"/>
    <w:rsid w:val="003B495A"/>
    <w:rsid w:val="003B5391"/>
    <w:rsid w:val="003B5393"/>
    <w:rsid w:val="003B5A5F"/>
    <w:rsid w:val="003B6B8F"/>
    <w:rsid w:val="003B771E"/>
    <w:rsid w:val="003C03F7"/>
    <w:rsid w:val="003C0529"/>
    <w:rsid w:val="003C16FB"/>
    <w:rsid w:val="003C24D9"/>
    <w:rsid w:val="003C36B1"/>
    <w:rsid w:val="003C3D27"/>
    <w:rsid w:val="003C49D9"/>
    <w:rsid w:val="003C5D42"/>
    <w:rsid w:val="003C6BAC"/>
    <w:rsid w:val="003C6DCB"/>
    <w:rsid w:val="003D0F8B"/>
    <w:rsid w:val="003D44F5"/>
    <w:rsid w:val="003E1E33"/>
    <w:rsid w:val="003E430F"/>
    <w:rsid w:val="003E6DED"/>
    <w:rsid w:val="003E7512"/>
    <w:rsid w:val="003E755A"/>
    <w:rsid w:val="003E7B9B"/>
    <w:rsid w:val="003F03CA"/>
    <w:rsid w:val="003F170F"/>
    <w:rsid w:val="003F3164"/>
    <w:rsid w:val="003F3C66"/>
    <w:rsid w:val="003F77CE"/>
    <w:rsid w:val="004008AF"/>
    <w:rsid w:val="004038E8"/>
    <w:rsid w:val="0040470F"/>
    <w:rsid w:val="00405C9B"/>
    <w:rsid w:val="0041321F"/>
    <w:rsid w:val="004139EB"/>
    <w:rsid w:val="0041571E"/>
    <w:rsid w:val="00416A68"/>
    <w:rsid w:val="00416B25"/>
    <w:rsid w:val="00416B85"/>
    <w:rsid w:val="00417A42"/>
    <w:rsid w:val="00417E8A"/>
    <w:rsid w:val="00420691"/>
    <w:rsid w:val="00421946"/>
    <w:rsid w:val="00422834"/>
    <w:rsid w:val="00422D26"/>
    <w:rsid w:val="00422F2B"/>
    <w:rsid w:val="00424F24"/>
    <w:rsid w:val="00425AFA"/>
    <w:rsid w:val="00425D86"/>
    <w:rsid w:val="00431447"/>
    <w:rsid w:val="00431BE4"/>
    <w:rsid w:val="004332DC"/>
    <w:rsid w:val="00433773"/>
    <w:rsid w:val="0043471E"/>
    <w:rsid w:val="004354DB"/>
    <w:rsid w:val="0043569A"/>
    <w:rsid w:val="00436611"/>
    <w:rsid w:val="004367BB"/>
    <w:rsid w:val="00442EDC"/>
    <w:rsid w:val="00444D1F"/>
    <w:rsid w:val="00444D35"/>
    <w:rsid w:val="00446BAB"/>
    <w:rsid w:val="004533BF"/>
    <w:rsid w:val="00455C95"/>
    <w:rsid w:val="0045607C"/>
    <w:rsid w:val="004570FB"/>
    <w:rsid w:val="00462D27"/>
    <w:rsid w:val="004648D5"/>
    <w:rsid w:val="004652FB"/>
    <w:rsid w:val="00465476"/>
    <w:rsid w:val="00470BAE"/>
    <w:rsid w:val="00472CCF"/>
    <w:rsid w:val="00472F75"/>
    <w:rsid w:val="0047303D"/>
    <w:rsid w:val="0047683D"/>
    <w:rsid w:val="00482A8E"/>
    <w:rsid w:val="00482F24"/>
    <w:rsid w:val="004838BC"/>
    <w:rsid w:val="004854A4"/>
    <w:rsid w:val="00485DBE"/>
    <w:rsid w:val="004864A2"/>
    <w:rsid w:val="00486A92"/>
    <w:rsid w:val="00487492"/>
    <w:rsid w:val="0049351C"/>
    <w:rsid w:val="00494885"/>
    <w:rsid w:val="0049622F"/>
    <w:rsid w:val="00496D6F"/>
    <w:rsid w:val="00497227"/>
    <w:rsid w:val="004A1209"/>
    <w:rsid w:val="004A1A89"/>
    <w:rsid w:val="004A45EE"/>
    <w:rsid w:val="004A678B"/>
    <w:rsid w:val="004A7D96"/>
    <w:rsid w:val="004B0C14"/>
    <w:rsid w:val="004B1EB8"/>
    <w:rsid w:val="004B2FD0"/>
    <w:rsid w:val="004B3383"/>
    <w:rsid w:val="004B3FF4"/>
    <w:rsid w:val="004B644A"/>
    <w:rsid w:val="004B79D7"/>
    <w:rsid w:val="004C0BC6"/>
    <w:rsid w:val="004C0F51"/>
    <w:rsid w:val="004C1610"/>
    <w:rsid w:val="004C295B"/>
    <w:rsid w:val="004C36D2"/>
    <w:rsid w:val="004C435E"/>
    <w:rsid w:val="004D000E"/>
    <w:rsid w:val="004D00EE"/>
    <w:rsid w:val="004D1706"/>
    <w:rsid w:val="004D1E0F"/>
    <w:rsid w:val="004D3DBF"/>
    <w:rsid w:val="004D4A3D"/>
    <w:rsid w:val="004D6BDD"/>
    <w:rsid w:val="004D7B9C"/>
    <w:rsid w:val="004E04BE"/>
    <w:rsid w:val="004E1BED"/>
    <w:rsid w:val="004E29F2"/>
    <w:rsid w:val="004F0632"/>
    <w:rsid w:val="004F0CB6"/>
    <w:rsid w:val="004F176F"/>
    <w:rsid w:val="004F1890"/>
    <w:rsid w:val="004F3961"/>
    <w:rsid w:val="004F4EA3"/>
    <w:rsid w:val="004F5578"/>
    <w:rsid w:val="004F6E74"/>
    <w:rsid w:val="004F6F44"/>
    <w:rsid w:val="004F6FF3"/>
    <w:rsid w:val="005006A6"/>
    <w:rsid w:val="00501EAB"/>
    <w:rsid w:val="0050479E"/>
    <w:rsid w:val="00505082"/>
    <w:rsid w:val="00506D7D"/>
    <w:rsid w:val="00506EDD"/>
    <w:rsid w:val="00511BAA"/>
    <w:rsid w:val="00514386"/>
    <w:rsid w:val="00516183"/>
    <w:rsid w:val="00516567"/>
    <w:rsid w:val="00516ABE"/>
    <w:rsid w:val="00516EC7"/>
    <w:rsid w:val="00517DCD"/>
    <w:rsid w:val="00520282"/>
    <w:rsid w:val="00520B3A"/>
    <w:rsid w:val="00520FD9"/>
    <w:rsid w:val="0052453C"/>
    <w:rsid w:val="005266AF"/>
    <w:rsid w:val="00526B59"/>
    <w:rsid w:val="00526C27"/>
    <w:rsid w:val="005311AD"/>
    <w:rsid w:val="00531CDC"/>
    <w:rsid w:val="005322F6"/>
    <w:rsid w:val="00533BDF"/>
    <w:rsid w:val="005346D7"/>
    <w:rsid w:val="00534B86"/>
    <w:rsid w:val="005365BD"/>
    <w:rsid w:val="005378F9"/>
    <w:rsid w:val="0054016E"/>
    <w:rsid w:val="005419C1"/>
    <w:rsid w:val="00541D6D"/>
    <w:rsid w:val="00546342"/>
    <w:rsid w:val="00550124"/>
    <w:rsid w:val="00551918"/>
    <w:rsid w:val="00551D92"/>
    <w:rsid w:val="00552972"/>
    <w:rsid w:val="00553270"/>
    <w:rsid w:val="0055469A"/>
    <w:rsid w:val="00554A1D"/>
    <w:rsid w:val="0055505A"/>
    <w:rsid w:val="005564C2"/>
    <w:rsid w:val="005579F0"/>
    <w:rsid w:val="00560552"/>
    <w:rsid w:val="00562205"/>
    <w:rsid w:val="00562CB8"/>
    <w:rsid w:val="00563B49"/>
    <w:rsid w:val="00564FC3"/>
    <w:rsid w:val="00565253"/>
    <w:rsid w:val="005657ED"/>
    <w:rsid w:val="00567151"/>
    <w:rsid w:val="005715E8"/>
    <w:rsid w:val="00571DFA"/>
    <w:rsid w:val="00572A0F"/>
    <w:rsid w:val="00572D15"/>
    <w:rsid w:val="005765D3"/>
    <w:rsid w:val="00577719"/>
    <w:rsid w:val="005777A8"/>
    <w:rsid w:val="00577977"/>
    <w:rsid w:val="00577C2E"/>
    <w:rsid w:val="00577CBF"/>
    <w:rsid w:val="0058086A"/>
    <w:rsid w:val="00580F1E"/>
    <w:rsid w:val="0058127A"/>
    <w:rsid w:val="00581D6C"/>
    <w:rsid w:val="005830A3"/>
    <w:rsid w:val="005849D3"/>
    <w:rsid w:val="005852B9"/>
    <w:rsid w:val="005859F9"/>
    <w:rsid w:val="00585C47"/>
    <w:rsid w:val="0059103F"/>
    <w:rsid w:val="00591BA3"/>
    <w:rsid w:val="00591C9D"/>
    <w:rsid w:val="00592124"/>
    <w:rsid w:val="00597902"/>
    <w:rsid w:val="00597E82"/>
    <w:rsid w:val="00597ED8"/>
    <w:rsid w:val="005A050F"/>
    <w:rsid w:val="005A1FF3"/>
    <w:rsid w:val="005A374A"/>
    <w:rsid w:val="005A3766"/>
    <w:rsid w:val="005A44C0"/>
    <w:rsid w:val="005A5153"/>
    <w:rsid w:val="005A51C5"/>
    <w:rsid w:val="005A54CC"/>
    <w:rsid w:val="005A70FE"/>
    <w:rsid w:val="005B0039"/>
    <w:rsid w:val="005B03F1"/>
    <w:rsid w:val="005B0632"/>
    <w:rsid w:val="005B2A0B"/>
    <w:rsid w:val="005B2C78"/>
    <w:rsid w:val="005B2E68"/>
    <w:rsid w:val="005B42BD"/>
    <w:rsid w:val="005B5C91"/>
    <w:rsid w:val="005C004D"/>
    <w:rsid w:val="005C224F"/>
    <w:rsid w:val="005C3C37"/>
    <w:rsid w:val="005C781D"/>
    <w:rsid w:val="005D074E"/>
    <w:rsid w:val="005D15C6"/>
    <w:rsid w:val="005D18DA"/>
    <w:rsid w:val="005D2132"/>
    <w:rsid w:val="005D39C5"/>
    <w:rsid w:val="005D3F8A"/>
    <w:rsid w:val="005D4019"/>
    <w:rsid w:val="005D7E24"/>
    <w:rsid w:val="005E3696"/>
    <w:rsid w:val="005E3D7A"/>
    <w:rsid w:val="005E5CF9"/>
    <w:rsid w:val="005E6593"/>
    <w:rsid w:val="005E6A85"/>
    <w:rsid w:val="005E6F03"/>
    <w:rsid w:val="005F1F55"/>
    <w:rsid w:val="005F35C4"/>
    <w:rsid w:val="005F4608"/>
    <w:rsid w:val="005F50A7"/>
    <w:rsid w:val="005F5C09"/>
    <w:rsid w:val="005F6A2C"/>
    <w:rsid w:val="006013B5"/>
    <w:rsid w:val="006017A6"/>
    <w:rsid w:val="00604C3B"/>
    <w:rsid w:val="006050A4"/>
    <w:rsid w:val="00605688"/>
    <w:rsid w:val="006069C8"/>
    <w:rsid w:val="0061017E"/>
    <w:rsid w:val="00611DC4"/>
    <w:rsid w:val="006126AD"/>
    <w:rsid w:val="00612F51"/>
    <w:rsid w:val="006140A5"/>
    <w:rsid w:val="00614443"/>
    <w:rsid w:val="00615670"/>
    <w:rsid w:val="0061634E"/>
    <w:rsid w:val="006219BD"/>
    <w:rsid w:val="00624CDB"/>
    <w:rsid w:val="006251FF"/>
    <w:rsid w:val="006301D3"/>
    <w:rsid w:val="006309DB"/>
    <w:rsid w:val="0063189D"/>
    <w:rsid w:val="00631F3C"/>
    <w:rsid w:val="00634DA8"/>
    <w:rsid w:val="006364D9"/>
    <w:rsid w:val="00636A75"/>
    <w:rsid w:val="00641579"/>
    <w:rsid w:val="00642070"/>
    <w:rsid w:val="00642084"/>
    <w:rsid w:val="00651E35"/>
    <w:rsid w:val="00652F76"/>
    <w:rsid w:val="00653CDB"/>
    <w:rsid w:val="00653F6F"/>
    <w:rsid w:val="006544F7"/>
    <w:rsid w:val="00654AA8"/>
    <w:rsid w:val="0065679D"/>
    <w:rsid w:val="00660AF4"/>
    <w:rsid w:val="00661FC9"/>
    <w:rsid w:val="006665DF"/>
    <w:rsid w:val="00666F31"/>
    <w:rsid w:val="00666FAD"/>
    <w:rsid w:val="00671A1C"/>
    <w:rsid w:val="00671A31"/>
    <w:rsid w:val="00672495"/>
    <w:rsid w:val="00672895"/>
    <w:rsid w:val="00674223"/>
    <w:rsid w:val="006746F9"/>
    <w:rsid w:val="00675312"/>
    <w:rsid w:val="00675AFF"/>
    <w:rsid w:val="00677728"/>
    <w:rsid w:val="00680648"/>
    <w:rsid w:val="006815D6"/>
    <w:rsid w:val="00684B93"/>
    <w:rsid w:val="00685D25"/>
    <w:rsid w:val="00691A8F"/>
    <w:rsid w:val="006921A5"/>
    <w:rsid w:val="00692818"/>
    <w:rsid w:val="00695557"/>
    <w:rsid w:val="00696F2F"/>
    <w:rsid w:val="006A0E4C"/>
    <w:rsid w:val="006A0F69"/>
    <w:rsid w:val="006A38A0"/>
    <w:rsid w:val="006A3B92"/>
    <w:rsid w:val="006A7D9D"/>
    <w:rsid w:val="006B07B1"/>
    <w:rsid w:val="006B19F4"/>
    <w:rsid w:val="006B404A"/>
    <w:rsid w:val="006B4198"/>
    <w:rsid w:val="006B4688"/>
    <w:rsid w:val="006B5152"/>
    <w:rsid w:val="006B5594"/>
    <w:rsid w:val="006C1186"/>
    <w:rsid w:val="006C183B"/>
    <w:rsid w:val="006C379F"/>
    <w:rsid w:val="006C3D08"/>
    <w:rsid w:val="006C409E"/>
    <w:rsid w:val="006C4E9C"/>
    <w:rsid w:val="006C5457"/>
    <w:rsid w:val="006C5714"/>
    <w:rsid w:val="006C66B7"/>
    <w:rsid w:val="006D1DDB"/>
    <w:rsid w:val="006D23C5"/>
    <w:rsid w:val="006D2C4A"/>
    <w:rsid w:val="006D2D98"/>
    <w:rsid w:val="006D3554"/>
    <w:rsid w:val="006D3999"/>
    <w:rsid w:val="006D3FBB"/>
    <w:rsid w:val="006D7820"/>
    <w:rsid w:val="006E043E"/>
    <w:rsid w:val="006E0C1B"/>
    <w:rsid w:val="006E0C7F"/>
    <w:rsid w:val="006E2EA8"/>
    <w:rsid w:val="006E4790"/>
    <w:rsid w:val="006E5A01"/>
    <w:rsid w:val="006E72CE"/>
    <w:rsid w:val="006E7881"/>
    <w:rsid w:val="006F1A9C"/>
    <w:rsid w:val="006F6293"/>
    <w:rsid w:val="007026AE"/>
    <w:rsid w:val="00703D43"/>
    <w:rsid w:val="00703D63"/>
    <w:rsid w:val="0070505A"/>
    <w:rsid w:val="00706168"/>
    <w:rsid w:val="00711421"/>
    <w:rsid w:val="00711439"/>
    <w:rsid w:val="00711749"/>
    <w:rsid w:val="00711833"/>
    <w:rsid w:val="00711D30"/>
    <w:rsid w:val="00715795"/>
    <w:rsid w:val="007171DB"/>
    <w:rsid w:val="00720C73"/>
    <w:rsid w:val="007210BC"/>
    <w:rsid w:val="007239CA"/>
    <w:rsid w:val="00724294"/>
    <w:rsid w:val="00724B52"/>
    <w:rsid w:val="00730050"/>
    <w:rsid w:val="007302BB"/>
    <w:rsid w:val="00730A27"/>
    <w:rsid w:val="00730DFF"/>
    <w:rsid w:val="0073288A"/>
    <w:rsid w:val="00732FB9"/>
    <w:rsid w:val="00735BA8"/>
    <w:rsid w:val="00736F4C"/>
    <w:rsid w:val="007411ED"/>
    <w:rsid w:val="007418B5"/>
    <w:rsid w:val="00742C2E"/>
    <w:rsid w:val="007445AB"/>
    <w:rsid w:val="007446FA"/>
    <w:rsid w:val="00747208"/>
    <w:rsid w:val="00750547"/>
    <w:rsid w:val="00750722"/>
    <w:rsid w:val="00750DA7"/>
    <w:rsid w:val="007518FE"/>
    <w:rsid w:val="007537A7"/>
    <w:rsid w:val="007545FF"/>
    <w:rsid w:val="00763418"/>
    <w:rsid w:val="00765446"/>
    <w:rsid w:val="0076589C"/>
    <w:rsid w:val="00770150"/>
    <w:rsid w:val="00770538"/>
    <w:rsid w:val="00771F68"/>
    <w:rsid w:val="00773172"/>
    <w:rsid w:val="007731B9"/>
    <w:rsid w:val="0077462E"/>
    <w:rsid w:val="00774F9A"/>
    <w:rsid w:val="00777130"/>
    <w:rsid w:val="00782455"/>
    <w:rsid w:val="00782821"/>
    <w:rsid w:val="007843D1"/>
    <w:rsid w:val="0078588C"/>
    <w:rsid w:val="00785FA4"/>
    <w:rsid w:val="007865EF"/>
    <w:rsid w:val="00786B98"/>
    <w:rsid w:val="00786FCE"/>
    <w:rsid w:val="00787983"/>
    <w:rsid w:val="007903FC"/>
    <w:rsid w:val="007911E2"/>
    <w:rsid w:val="00792571"/>
    <w:rsid w:val="00792E7D"/>
    <w:rsid w:val="00796B2F"/>
    <w:rsid w:val="007A1009"/>
    <w:rsid w:val="007A1641"/>
    <w:rsid w:val="007A2F94"/>
    <w:rsid w:val="007A43BB"/>
    <w:rsid w:val="007A4FF0"/>
    <w:rsid w:val="007A6311"/>
    <w:rsid w:val="007B01DF"/>
    <w:rsid w:val="007B065C"/>
    <w:rsid w:val="007B080C"/>
    <w:rsid w:val="007B1FF0"/>
    <w:rsid w:val="007B3772"/>
    <w:rsid w:val="007B377C"/>
    <w:rsid w:val="007B5747"/>
    <w:rsid w:val="007B7085"/>
    <w:rsid w:val="007C0665"/>
    <w:rsid w:val="007C0934"/>
    <w:rsid w:val="007C0BD4"/>
    <w:rsid w:val="007C1B42"/>
    <w:rsid w:val="007C295C"/>
    <w:rsid w:val="007C3571"/>
    <w:rsid w:val="007C45AA"/>
    <w:rsid w:val="007C46ED"/>
    <w:rsid w:val="007C5B2A"/>
    <w:rsid w:val="007C5FCF"/>
    <w:rsid w:val="007C6476"/>
    <w:rsid w:val="007D2194"/>
    <w:rsid w:val="007D2307"/>
    <w:rsid w:val="007D2CA3"/>
    <w:rsid w:val="007D2CB9"/>
    <w:rsid w:val="007D4338"/>
    <w:rsid w:val="007D48DB"/>
    <w:rsid w:val="007D7C0C"/>
    <w:rsid w:val="007E256A"/>
    <w:rsid w:val="007E4D2F"/>
    <w:rsid w:val="007E6007"/>
    <w:rsid w:val="007E640A"/>
    <w:rsid w:val="007E7CB9"/>
    <w:rsid w:val="007F08A3"/>
    <w:rsid w:val="007F0F67"/>
    <w:rsid w:val="007F21A9"/>
    <w:rsid w:val="007F382B"/>
    <w:rsid w:val="007F3AD5"/>
    <w:rsid w:val="007F5B39"/>
    <w:rsid w:val="007F6062"/>
    <w:rsid w:val="007F68D3"/>
    <w:rsid w:val="007F6B01"/>
    <w:rsid w:val="007F7D57"/>
    <w:rsid w:val="00800429"/>
    <w:rsid w:val="008016D0"/>
    <w:rsid w:val="008038A0"/>
    <w:rsid w:val="00803FA3"/>
    <w:rsid w:val="00804335"/>
    <w:rsid w:val="008045B4"/>
    <w:rsid w:val="00807E98"/>
    <w:rsid w:val="00807F90"/>
    <w:rsid w:val="008100E6"/>
    <w:rsid w:val="00810186"/>
    <w:rsid w:val="00816DDA"/>
    <w:rsid w:val="00817E93"/>
    <w:rsid w:val="0082073D"/>
    <w:rsid w:val="00821F57"/>
    <w:rsid w:val="00823440"/>
    <w:rsid w:val="00823C67"/>
    <w:rsid w:val="00826650"/>
    <w:rsid w:val="0082786A"/>
    <w:rsid w:val="00830EF6"/>
    <w:rsid w:val="00830F1D"/>
    <w:rsid w:val="00830F3A"/>
    <w:rsid w:val="008318CB"/>
    <w:rsid w:val="00832C7C"/>
    <w:rsid w:val="008346B6"/>
    <w:rsid w:val="008357CA"/>
    <w:rsid w:val="008358D9"/>
    <w:rsid w:val="00837F20"/>
    <w:rsid w:val="008405D6"/>
    <w:rsid w:val="0084095D"/>
    <w:rsid w:val="00841D9E"/>
    <w:rsid w:val="008436D8"/>
    <w:rsid w:val="0084493B"/>
    <w:rsid w:val="008501EF"/>
    <w:rsid w:val="00850EF3"/>
    <w:rsid w:val="00864761"/>
    <w:rsid w:val="00864FFA"/>
    <w:rsid w:val="008652B6"/>
    <w:rsid w:val="0086688A"/>
    <w:rsid w:val="00866EC7"/>
    <w:rsid w:val="008674DD"/>
    <w:rsid w:val="008676E1"/>
    <w:rsid w:val="008676E3"/>
    <w:rsid w:val="008712E5"/>
    <w:rsid w:val="008757AF"/>
    <w:rsid w:val="00875D8E"/>
    <w:rsid w:val="00876B7F"/>
    <w:rsid w:val="00877814"/>
    <w:rsid w:val="00881552"/>
    <w:rsid w:val="00882814"/>
    <w:rsid w:val="00882FFA"/>
    <w:rsid w:val="00883A14"/>
    <w:rsid w:val="00884773"/>
    <w:rsid w:val="00887750"/>
    <w:rsid w:val="00890360"/>
    <w:rsid w:val="008919B8"/>
    <w:rsid w:val="008927CF"/>
    <w:rsid w:val="00893820"/>
    <w:rsid w:val="00894F15"/>
    <w:rsid w:val="00897C68"/>
    <w:rsid w:val="008A0941"/>
    <w:rsid w:val="008A16A7"/>
    <w:rsid w:val="008A1F7F"/>
    <w:rsid w:val="008A2B2B"/>
    <w:rsid w:val="008A3242"/>
    <w:rsid w:val="008A331A"/>
    <w:rsid w:val="008A4008"/>
    <w:rsid w:val="008A5ADC"/>
    <w:rsid w:val="008A5B02"/>
    <w:rsid w:val="008B1BA9"/>
    <w:rsid w:val="008B1E0B"/>
    <w:rsid w:val="008B4243"/>
    <w:rsid w:val="008B57F0"/>
    <w:rsid w:val="008C088E"/>
    <w:rsid w:val="008C5430"/>
    <w:rsid w:val="008C77DA"/>
    <w:rsid w:val="008C7BA4"/>
    <w:rsid w:val="008D14B5"/>
    <w:rsid w:val="008D29BF"/>
    <w:rsid w:val="008D30C2"/>
    <w:rsid w:val="008D3BB1"/>
    <w:rsid w:val="008D4BCE"/>
    <w:rsid w:val="008D5E7D"/>
    <w:rsid w:val="008D7A22"/>
    <w:rsid w:val="008E0361"/>
    <w:rsid w:val="008E0624"/>
    <w:rsid w:val="008E1961"/>
    <w:rsid w:val="008E1F3B"/>
    <w:rsid w:val="008E42CD"/>
    <w:rsid w:val="008E4F8D"/>
    <w:rsid w:val="008E7325"/>
    <w:rsid w:val="008E75C6"/>
    <w:rsid w:val="008F073E"/>
    <w:rsid w:val="008F3D71"/>
    <w:rsid w:val="008F3DA3"/>
    <w:rsid w:val="008F42B9"/>
    <w:rsid w:val="008F6152"/>
    <w:rsid w:val="008F6255"/>
    <w:rsid w:val="008F6DD4"/>
    <w:rsid w:val="008F745E"/>
    <w:rsid w:val="008F7CF0"/>
    <w:rsid w:val="008F7DCC"/>
    <w:rsid w:val="0090037D"/>
    <w:rsid w:val="00902C95"/>
    <w:rsid w:val="009034FD"/>
    <w:rsid w:val="0090384A"/>
    <w:rsid w:val="0090459D"/>
    <w:rsid w:val="00904E87"/>
    <w:rsid w:val="00905096"/>
    <w:rsid w:val="00905575"/>
    <w:rsid w:val="00906748"/>
    <w:rsid w:val="009078F7"/>
    <w:rsid w:val="00910DD4"/>
    <w:rsid w:val="009126A0"/>
    <w:rsid w:val="009128B5"/>
    <w:rsid w:val="00913323"/>
    <w:rsid w:val="00913717"/>
    <w:rsid w:val="009144C2"/>
    <w:rsid w:val="009147D7"/>
    <w:rsid w:val="00914C7E"/>
    <w:rsid w:val="009164CB"/>
    <w:rsid w:val="00916E97"/>
    <w:rsid w:val="009200B4"/>
    <w:rsid w:val="00922686"/>
    <w:rsid w:val="00922D1D"/>
    <w:rsid w:val="0092453D"/>
    <w:rsid w:val="00926B2F"/>
    <w:rsid w:val="00927E99"/>
    <w:rsid w:val="00930628"/>
    <w:rsid w:val="00930759"/>
    <w:rsid w:val="009342AA"/>
    <w:rsid w:val="00936D08"/>
    <w:rsid w:val="009375B5"/>
    <w:rsid w:val="0094203B"/>
    <w:rsid w:val="00942459"/>
    <w:rsid w:val="00942FCA"/>
    <w:rsid w:val="009448BD"/>
    <w:rsid w:val="00945D5A"/>
    <w:rsid w:val="009472C4"/>
    <w:rsid w:val="00947AEA"/>
    <w:rsid w:val="00950075"/>
    <w:rsid w:val="0095404B"/>
    <w:rsid w:val="00955FAF"/>
    <w:rsid w:val="00961E3A"/>
    <w:rsid w:val="009620DF"/>
    <w:rsid w:val="00962F3A"/>
    <w:rsid w:val="0096476D"/>
    <w:rsid w:val="00964832"/>
    <w:rsid w:val="00967825"/>
    <w:rsid w:val="00967D4D"/>
    <w:rsid w:val="00967DF2"/>
    <w:rsid w:val="0097473F"/>
    <w:rsid w:val="00975D64"/>
    <w:rsid w:val="009768EC"/>
    <w:rsid w:val="009770E9"/>
    <w:rsid w:val="0097786A"/>
    <w:rsid w:val="009806ED"/>
    <w:rsid w:val="00980CD3"/>
    <w:rsid w:val="00981711"/>
    <w:rsid w:val="00981DC1"/>
    <w:rsid w:val="00982F76"/>
    <w:rsid w:val="0098352F"/>
    <w:rsid w:val="0098470C"/>
    <w:rsid w:val="00984E95"/>
    <w:rsid w:val="009863C4"/>
    <w:rsid w:val="00987136"/>
    <w:rsid w:val="00987F66"/>
    <w:rsid w:val="00990279"/>
    <w:rsid w:val="00990ABA"/>
    <w:rsid w:val="00990B14"/>
    <w:rsid w:val="00990BB7"/>
    <w:rsid w:val="00990FF4"/>
    <w:rsid w:val="00991118"/>
    <w:rsid w:val="00992491"/>
    <w:rsid w:val="00993238"/>
    <w:rsid w:val="00993EA4"/>
    <w:rsid w:val="009951A4"/>
    <w:rsid w:val="00997D04"/>
    <w:rsid w:val="009A01DB"/>
    <w:rsid w:val="009A2AD5"/>
    <w:rsid w:val="009A58E3"/>
    <w:rsid w:val="009A6077"/>
    <w:rsid w:val="009A79E3"/>
    <w:rsid w:val="009A7E6F"/>
    <w:rsid w:val="009B041A"/>
    <w:rsid w:val="009B0FEA"/>
    <w:rsid w:val="009B3A11"/>
    <w:rsid w:val="009C0B47"/>
    <w:rsid w:val="009C1A17"/>
    <w:rsid w:val="009C367A"/>
    <w:rsid w:val="009C3C0E"/>
    <w:rsid w:val="009C44E9"/>
    <w:rsid w:val="009C50D3"/>
    <w:rsid w:val="009C6D5D"/>
    <w:rsid w:val="009D001D"/>
    <w:rsid w:val="009D2505"/>
    <w:rsid w:val="009D3547"/>
    <w:rsid w:val="009D430B"/>
    <w:rsid w:val="009D45D6"/>
    <w:rsid w:val="009D54BC"/>
    <w:rsid w:val="009D62EB"/>
    <w:rsid w:val="009D7A5D"/>
    <w:rsid w:val="009E2298"/>
    <w:rsid w:val="009E6B5E"/>
    <w:rsid w:val="009E703B"/>
    <w:rsid w:val="009F0494"/>
    <w:rsid w:val="009F3E8D"/>
    <w:rsid w:val="009F6F81"/>
    <w:rsid w:val="009F7647"/>
    <w:rsid w:val="009F794A"/>
    <w:rsid w:val="00A014BF"/>
    <w:rsid w:val="00A01FF1"/>
    <w:rsid w:val="00A1134A"/>
    <w:rsid w:val="00A11480"/>
    <w:rsid w:val="00A136D3"/>
    <w:rsid w:val="00A13BD3"/>
    <w:rsid w:val="00A13FEB"/>
    <w:rsid w:val="00A14F92"/>
    <w:rsid w:val="00A176F6"/>
    <w:rsid w:val="00A17EFC"/>
    <w:rsid w:val="00A209D3"/>
    <w:rsid w:val="00A21315"/>
    <w:rsid w:val="00A21714"/>
    <w:rsid w:val="00A22DC2"/>
    <w:rsid w:val="00A2446B"/>
    <w:rsid w:val="00A244D6"/>
    <w:rsid w:val="00A24E5B"/>
    <w:rsid w:val="00A26143"/>
    <w:rsid w:val="00A26CD9"/>
    <w:rsid w:val="00A30126"/>
    <w:rsid w:val="00A3241F"/>
    <w:rsid w:val="00A3282C"/>
    <w:rsid w:val="00A34B76"/>
    <w:rsid w:val="00A350BB"/>
    <w:rsid w:val="00A3519B"/>
    <w:rsid w:val="00A406A1"/>
    <w:rsid w:val="00A41FA8"/>
    <w:rsid w:val="00A51521"/>
    <w:rsid w:val="00A518DC"/>
    <w:rsid w:val="00A56E79"/>
    <w:rsid w:val="00A576C5"/>
    <w:rsid w:val="00A620EA"/>
    <w:rsid w:val="00A644B3"/>
    <w:rsid w:val="00A657E0"/>
    <w:rsid w:val="00A65946"/>
    <w:rsid w:val="00A65FC4"/>
    <w:rsid w:val="00A66435"/>
    <w:rsid w:val="00A71EE9"/>
    <w:rsid w:val="00A72667"/>
    <w:rsid w:val="00A76A4A"/>
    <w:rsid w:val="00A77E96"/>
    <w:rsid w:val="00A81B3B"/>
    <w:rsid w:val="00A81CB8"/>
    <w:rsid w:val="00A822E5"/>
    <w:rsid w:val="00A83475"/>
    <w:rsid w:val="00A83BC5"/>
    <w:rsid w:val="00A8651A"/>
    <w:rsid w:val="00A86894"/>
    <w:rsid w:val="00A905CF"/>
    <w:rsid w:val="00A90D1C"/>
    <w:rsid w:val="00A916A7"/>
    <w:rsid w:val="00A91C7F"/>
    <w:rsid w:val="00A97164"/>
    <w:rsid w:val="00A9799A"/>
    <w:rsid w:val="00AA0B02"/>
    <w:rsid w:val="00AA2766"/>
    <w:rsid w:val="00AA3361"/>
    <w:rsid w:val="00AA3918"/>
    <w:rsid w:val="00AA44B8"/>
    <w:rsid w:val="00AA4851"/>
    <w:rsid w:val="00AA4C6D"/>
    <w:rsid w:val="00AA7053"/>
    <w:rsid w:val="00AB0B2A"/>
    <w:rsid w:val="00AB1911"/>
    <w:rsid w:val="00AB59FA"/>
    <w:rsid w:val="00AB6350"/>
    <w:rsid w:val="00AB63F9"/>
    <w:rsid w:val="00AB6CE6"/>
    <w:rsid w:val="00AB7039"/>
    <w:rsid w:val="00AC06BE"/>
    <w:rsid w:val="00AC1049"/>
    <w:rsid w:val="00AC24D7"/>
    <w:rsid w:val="00AC291F"/>
    <w:rsid w:val="00AC3B67"/>
    <w:rsid w:val="00AC4A0B"/>
    <w:rsid w:val="00AC5294"/>
    <w:rsid w:val="00AC54E9"/>
    <w:rsid w:val="00AC7142"/>
    <w:rsid w:val="00AC7817"/>
    <w:rsid w:val="00AD134A"/>
    <w:rsid w:val="00AD1FE4"/>
    <w:rsid w:val="00AD2AC9"/>
    <w:rsid w:val="00AD2AEE"/>
    <w:rsid w:val="00AD2E5F"/>
    <w:rsid w:val="00AD3DA6"/>
    <w:rsid w:val="00AD3EAC"/>
    <w:rsid w:val="00AD5988"/>
    <w:rsid w:val="00AD6F4D"/>
    <w:rsid w:val="00AE260C"/>
    <w:rsid w:val="00AE3AB1"/>
    <w:rsid w:val="00AE5E3B"/>
    <w:rsid w:val="00AE78C0"/>
    <w:rsid w:val="00AF0884"/>
    <w:rsid w:val="00AF0AE9"/>
    <w:rsid w:val="00AF1748"/>
    <w:rsid w:val="00AF4745"/>
    <w:rsid w:val="00AF6C57"/>
    <w:rsid w:val="00AF6CE7"/>
    <w:rsid w:val="00AF7396"/>
    <w:rsid w:val="00AF7422"/>
    <w:rsid w:val="00B0054D"/>
    <w:rsid w:val="00B007C9"/>
    <w:rsid w:val="00B01267"/>
    <w:rsid w:val="00B020E9"/>
    <w:rsid w:val="00B06D9D"/>
    <w:rsid w:val="00B07E8E"/>
    <w:rsid w:val="00B10D21"/>
    <w:rsid w:val="00B11299"/>
    <w:rsid w:val="00B120B7"/>
    <w:rsid w:val="00B13459"/>
    <w:rsid w:val="00B162BE"/>
    <w:rsid w:val="00B16BC1"/>
    <w:rsid w:val="00B20A48"/>
    <w:rsid w:val="00B228D6"/>
    <w:rsid w:val="00B229DE"/>
    <w:rsid w:val="00B25715"/>
    <w:rsid w:val="00B25830"/>
    <w:rsid w:val="00B2628C"/>
    <w:rsid w:val="00B27423"/>
    <w:rsid w:val="00B30983"/>
    <w:rsid w:val="00B35CC6"/>
    <w:rsid w:val="00B40167"/>
    <w:rsid w:val="00B405CD"/>
    <w:rsid w:val="00B4078C"/>
    <w:rsid w:val="00B41D0E"/>
    <w:rsid w:val="00B426D4"/>
    <w:rsid w:val="00B4426D"/>
    <w:rsid w:val="00B4643F"/>
    <w:rsid w:val="00B47443"/>
    <w:rsid w:val="00B504DB"/>
    <w:rsid w:val="00B51B2C"/>
    <w:rsid w:val="00B55C15"/>
    <w:rsid w:val="00B56313"/>
    <w:rsid w:val="00B6022B"/>
    <w:rsid w:val="00B60247"/>
    <w:rsid w:val="00B6044A"/>
    <w:rsid w:val="00B623E4"/>
    <w:rsid w:val="00B629FE"/>
    <w:rsid w:val="00B639D0"/>
    <w:rsid w:val="00B666AD"/>
    <w:rsid w:val="00B66DED"/>
    <w:rsid w:val="00B70E8C"/>
    <w:rsid w:val="00B7341E"/>
    <w:rsid w:val="00B73D81"/>
    <w:rsid w:val="00B7479A"/>
    <w:rsid w:val="00B75C12"/>
    <w:rsid w:val="00B8015B"/>
    <w:rsid w:val="00B80294"/>
    <w:rsid w:val="00B82951"/>
    <w:rsid w:val="00B8428E"/>
    <w:rsid w:val="00B844F4"/>
    <w:rsid w:val="00B8495C"/>
    <w:rsid w:val="00B87056"/>
    <w:rsid w:val="00B873D9"/>
    <w:rsid w:val="00B87798"/>
    <w:rsid w:val="00B95C96"/>
    <w:rsid w:val="00B9656E"/>
    <w:rsid w:val="00BA2CBC"/>
    <w:rsid w:val="00BA33EE"/>
    <w:rsid w:val="00BA406A"/>
    <w:rsid w:val="00BA6F92"/>
    <w:rsid w:val="00BB01D8"/>
    <w:rsid w:val="00BB0A4B"/>
    <w:rsid w:val="00BB480A"/>
    <w:rsid w:val="00BB649C"/>
    <w:rsid w:val="00BB7545"/>
    <w:rsid w:val="00BC118A"/>
    <w:rsid w:val="00BC26DE"/>
    <w:rsid w:val="00BC331F"/>
    <w:rsid w:val="00BC3B3A"/>
    <w:rsid w:val="00BC4B8F"/>
    <w:rsid w:val="00BC5936"/>
    <w:rsid w:val="00BC6DC4"/>
    <w:rsid w:val="00BC6F13"/>
    <w:rsid w:val="00BC704F"/>
    <w:rsid w:val="00BD3F1C"/>
    <w:rsid w:val="00BE044B"/>
    <w:rsid w:val="00BE0681"/>
    <w:rsid w:val="00BE0B2B"/>
    <w:rsid w:val="00BE20C2"/>
    <w:rsid w:val="00BE21E6"/>
    <w:rsid w:val="00BE2C97"/>
    <w:rsid w:val="00BE53F8"/>
    <w:rsid w:val="00BE7ED1"/>
    <w:rsid w:val="00BF3DEE"/>
    <w:rsid w:val="00BF5990"/>
    <w:rsid w:val="00BF6BE4"/>
    <w:rsid w:val="00BF7B3E"/>
    <w:rsid w:val="00C0025F"/>
    <w:rsid w:val="00C01434"/>
    <w:rsid w:val="00C048F1"/>
    <w:rsid w:val="00C05C31"/>
    <w:rsid w:val="00C05E42"/>
    <w:rsid w:val="00C072CC"/>
    <w:rsid w:val="00C07FDF"/>
    <w:rsid w:val="00C10DAB"/>
    <w:rsid w:val="00C11FB4"/>
    <w:rsid w:val="00C136A7"/>
    <w:rsid w:val="00C15805"/>
    <w:rsid w:val="00C169F6"/>
    <w:rsid w:val="00C16FBE"/>
    <w:rsid w:val="00C200DE"/>
    <w:rsid w:val="00C20F33"/>
    <w:rsid w:val="00C223D4"/>
    <w:rsid w:val="00C2305F"/>
    <w:rsid w:val="00C257DF"/>
    <w:rsid w:val="00C275F8"/>
    <w:rsid w:val="00C316F0"/>
    <w:rsid w:val="00C31ED5"/>
    <w:rsid w:val="00C31EEF"/>
    <w:rsid w:val="00C32D17"/>
    <w:rsid w:val="00C3404E"/>
    <w:rsid w:val="00C37616"/>
    <w:rsid w:val="00C400B8"/>
    <w:rsid w:val="00C427F4"/>
    <w:rsid w:val="00C4345A"/>
    <w:rsid w:val="00C444CF"/>
    <w:rsid w:val="00C45381"/>
    <w:rsid w:val="00C464B6"/>
    <w:rsid w:val="00C47418"/>
    <w:rsid w:val="00C47764"/>
    <w:rsid w:val="00C502F2"/>
    <w:rsid w:val="00C51936"/>
    <w:rsid w:val="00C577A6"/>
    <w:rsid w:val="00C6304D"/>
    <w:rsid w:val="00C6442C"/>
    <w:rsid w:val="00C67F9C"/>
    <w:rsid w:val="00C71D6B"/>
    <w:rsid w:val="00C72103"/>
    <w:rsid w:val="00C7475E"/>
    <w:rsid w:val="00C74F80"/>
    <w:rsid w:val="00C76689"/>
    <w:rsid w:val="00C77BCF"/>
    <w:rsid w:val="00C829DA"/>
    <w:rsid w:val="00C83C71"/>
    <w:rsid w:val="00C83CA0"/>
    <w:rsid w:val="00C83FFB"/>
    <w:rsid w:val="00C84F55"/>
    <w:rsid w:val="00C84FA5"/>
    <w:rsid w:val="00C86C80"/>
    <w:rsid w:val="00C910CA"/>
    <w:rsid w:val="00C92786"/>
    <w:rsid w:val="00C93837"/>
    <w:rsid w:val="00C93BBC"/>
    <w:rsid w:val="00C95353"/>
    <w:rsid w:val="00C9540B"/>
    <w:rsid w:val="00C960BA"/>
    <w:rsid w:val="00C973D2"/>
    <w:rsid w:val="00C97CBB"/>
    <w:rsid w:val="00CA0641"/>
    <w:rsid w:val="00CA07F0"/>
    <w:rsid w:val="00CA2910"/>
    <w:rsid w:val="00CA3779"/>
    <w:rsid w:val="00CA570B"/>
    <w:rsid w:val="00CA59DE"/>
    <w:rsid w:val="00CA7164"/>
    <w:rsid w:val="00CA7779"/>
    <w:rsid w:val="00CB2B5B"/>
    <w:rsid w:val="00CB465D"/>
    <w:rsid w:val="00CB5C41"/>
    <w:rsid w:val="00CC0035"/>
    <w:rsid w:val="00CC052E"/>
    <w:rsid w:val="00CC2AFA"/>
    <w:rsid w:val="00CC45BE"/>
    <w:rsid w:val="00CC578F"/>
    <w:rsid w:val="00CC7F50"/>
    <w:rsid w:val="00CD132D"/>
    <w:rsid w:val="00CD2E08"/>
    <w:rsid w:val="00CD49F4"/>
    <w:rsid w:val="00CD5D08"/>
    <w:rsid w:val="00CE32FB"/>
    <w:rsid w:val="00CF041C"/>
    <w:rsid w:val="00CF1906"/>
    <w:rsid w:val="00CF1C23"/>
    <w:rsid w:val="00CF2269"/>
    <w:rsid w:val="00CF262B"/>
    <w:rsid w:val="00CF38FE"/>
    <w:rsid w:val="00CF462F"/>
    <w:rsid w:val="00CF48EC"/>
    <w:rsid w:val="00CF5DE7"/>
    <w:rsid w:val="00D0052A"/>
    <w:rsid w:val="00D01DA2"/>
    <w:rsid w:val="00D03B66"/>
    <w:rsid w:val="00D043E6"/>
    <w:rsid w:val="00D076D6"/>
    <w:rsid w:val="00D10181"/>
    <w:rsid w:val="00D105F4"/>
    <w:rsid w:val="00D106F6"/>
    <w:rsid w:val="00D10A48"/>
    <w:rsid w:val="00D11684"/>
    <w:rsid w:val="00D12300"/>
    <w:rsid w:val="00D13A9A"/>
    <w:rsid w:val="00D14D6C"/>
    <w:rsid w:val="00D20E6F"/>
    <w:rsid w:val="00D21833"/>
    <w:rsid w:val="00D21F47"/>
    <w:rsid w:val="00D225E6"/>
    <w:rsid w:val="00D22CDE"/>
    <w:rsid w:val="00D2375D"/>
    <w:rsid w:val="00D238B0"/>
    <w:rsid w:val="00D24115"/>
    <w:rsid w:val="00D24A09"/>
    <w:rsid w:val="00D24E3B"/>
    <w:rsid w:val="00D25547"/>
    <w:rsid w:val="00D26B55"/>
    <w:rsid w:val="00D26BD7"/>
    <w:rsid w:val="00D2770E"/>
    <w:rsid w:val="00D27F04"/>
    <w:rsid w:val="00D30A87"/>
    <w:rsid w:val="00D31D9B"/>
    <w:rsid w:val="00D32B90"/>
    <w:rsid w:val="00D344B6"/>
    <w:rsid w:val="00D354C7"/>
    <w:rsid w:val="00D354D9"/>
    <w:rsid w:val="00D35F68"/>
    <w:rsid w:val="00D36CF9"/>
    <w:rsid w:val="00D37050"/>
    <w:rsid w:val="00D40231"/>
    <w:rsid w:val="00D40F22"/>
    <w:rsid w:val="00D44202"/>
    <w:rsid w:val="00D44C47"/>
    <w:rsid w:val="00D46188"/>
    <w:rsid w:val="00D5195A"/>
    <w:rsid w:val="00D54C31"/>
    <w:rsid w:val="00D57478"/>
    <w:rsid w:val="00D57F7B"/>
    <w:rsid w:val="00D60235"/>
    <w:rsid w:val="00D64781"/>
    <w:rsid w:val="00D70193"/>
    <w:rsid w:val="00D70A3D"/>
    <w:rsid w:val="00D71212"/>
    <w:rsid w:val="00D7220B"/>
    <w:rsid w:val="00D7350E"/>
    <w:rsid w:val="00D75BEB"/>
    <w:rsid w:val="00D83258"/>
    <w:rsid w:val="00D851B0"/>
    <w:rsid w:val="00D85426"/>
    <w:rsid w:val="00D86C19"/>
    <w:rsid w:val="00D87222"/>
    <w:rsid w:val="00D90492"/>
    <w:rsid w:val="00D91F2A"/>
    <w:rsid w:val="00D9214E"/>
    <w:rsid w:val="00D92FA2"/>
    <w:rsid w:val="00D96CD2"/>
    <w:rsid w:val="00DA098B"/>
    <w:rsid w:val="00DA0FCA"/>
    <w:rsid w:val="00DA215C"/>
    <w:rsid w:val="00DA3569"/>
    <w:rsid w:val="00DA4E5A"/>
    <w:rsid w:val="00DA53A5"/>
    <w:rsid w:val="00DA6330"/>
    <w:rsid w:val="00DA7AC9"/>
    <w:rsid w:val="00DB0659"/>
    <w:rsid w:val="00DB0C29"/>
    <w:rsid w:val="00DB1D04"/>
    <w:rsid w:val="00DB1EFE"/>
    <w:rsid w:val="00DB3242"/>
    <w:rsid w:val="00DC1062"/>
    <w:rsid w:val="00DC1583"/>
    <w:rsid w:val="00DC2B86"/>
    <w:rsid w:val="00DC4C27"/>
    <w:rsid w:val="00DC5850"/>
    <w:rsid w:val="00DC65F8"/>
    <w:rsid w:val="00DC674C"/>
    <w:rsid w:val="00DD24FE"/>
    <w:rsid w:val="00DD40EB"/>
    <w:rsid w:val="00DD64C7"/>
    <w:rsid w:val="00DE088C"/>
    <w:rsid w:val="00DE11BF"/>
    <w:rsid w:val="00DE2414"/>
    <w:rsid w:val="00DE6C8E"/>
    <w:rsid w:val="00DE7EFF"/>
    <w:rsid w:val="00DF4845"/>
    <w:rsid w:val="00DF5546"/>
    <w:rsid w:val="00DF6926"/>
    <w:rsid w:val="00DF7676"/>
    <w:rsid w:val="00E02C6F"/>
    <w:rsid w:val="00E03300"/>
    <w:rsid w:val="00E0544E"/>
    <w:rsid w:val="00E072EE"/>
    <w:rsid w:val="00E118D6"/>
    <w:rsid w:val="00E12793"/>
    <w:rsid w:val="00E130C4"/>
    <w:rsid w:val="00E17B1C"/>
    <w:rsid w:val="00E229B9"/>
    <w:rsid w:val="00E22E14"/>
    <w:rsid w:val="00E2341D"/>
    <w:rsid w:val="00E2381C"/>
    <w:rsid w:val="00E247AB"/>
    <w:rsid w:val="00E24EFB"/>
    <w:rsid w:val="00E25ACC"/>
    <w:rsid w:val="00E25E25"/>
    <w:rsid w:val="00E26894"/>
    <w:rsid w:val="00E300E4"/>
    <w:rsid w:val="00E33E59"/>
    <w:rsid w:val="00E35B46"/>
    <w:rsid w:val="00E400C1"/>
    <w:rsid w:val="00E40976"/>
    <w:rsid w:val="00E411D5"/>
    <w:rsid w:val="00E42791"/>
    <w:rsid w:val="00E42F22"/>
    <w:rsid w:val="00E43A41"/>
    <w:rsid w:val="00E441ED"/>
    <w:rsid w:val="00E44403"/>
    <w:rsid w:val="00E47498"/>
    <w:rsid w:val="00E519EB"/>
    <w:rsid w:val="00E51B01"/>
    <w:rsid w:val="00E525B5"/>
    <w:rsid w:val="00E549A6"/>
    <w:rsid w:val="00E603FE"/>
    <w:rsid w:val="00E60969"/>
    <w:rsid w:val="00E61160"/>
    <w:rsid w:val="00E62944"/>
    <w:rsid w:val="00E62D20"/>
    <w:rsid w:val="00E630DE"/>
    <w:rsid w:val="00E63200"/>
    <w:rsid w:val="00E63DBC"/>
    <w:rsid w:val="00E65595"/>
    <w:rsid w:val="00E65B05"/>
    <w:rsid w:val="00E6675B"/>
    <w:rsid w:val="00E676D3"/>
    <w:rsid w:val="00E71F23"/>
    <w:rsid w:val="00E73EF8"/>
    <w:rsid w:val="00E76865"/>
    <w:rsid w:val="00E8586A"/>
    <w:rsid w:val="00E86B83"/>
    <w:rsid w:val="00E8716A"/>
    <w:rsid w:val="00E9066A"/>
    <w:rsid w:val="00E9529B"/>
    <w:rsid w:val="00E954AC"/>
    <w:rsid w:val="00EA0451"/>
    <w:rsid w:val="00EA5FD9"/>
    <w:rsid w:val="00EA72A4"/>
    <w:rsid w:val="00EB1938"/>
    <w:rsid w:val="00EB2B64"/>
    <w:rsid w:val="00EB36A7"/>
    <w:rsid w:val="00EB3978"/>
    <w:rsid w:val="00EB3EC2"/>
    <w:rsid w:val="00EB5037"/>
    <w:rsid w:val="00EB7B3C"/>
    <w:rsid w:val="00EC25F7"/>
    <w:rsid w:val="00EC4239"/>
    <w:rsid w:val="00EC4B31"/>
    <w:rsid w:val="00EC5850"/>
    <w:rsid w:val="00EC71EB"/>
    <w:rsid w:val="00ED2398"/>
    <w:rsid w:val="00ED24C5"/>
    <w:rsid w:val="00ED2DBB"/>
    <w:rsid w:val="00ED3B4B"/>
    <w:rsid w:val="00ED3C68"/>
    <w:rsid w:val="00ED4D88"/>
    <w:rsid w:val="00ED5DD2"/>
    <w:rsid w:val="00ED6CAB"/>
    <w:rsid w:val="00ED6E9E"/>
    <w:rsid w:val="00EE001E"/>
    <w:rsid w:val="00EE00A8"/>
    <w:rsid w:val="00EE09D4"/>
    <w:rsid w:val="00EE50B5"/>
    <w:rsid w:val="00EE530C"/>
    <w:rsid w:val="00EE582D"/>
    <w:rsid w:val="00EF2110"/>
    <w:rsid w:val="00EF2704"/>
    <w:rsid w:val="00EF6380"/>
    <w:rsid w:val="00EF6B86"/>
    <w:rsid w:val="00F00216"/>
    <w:rsid w:val="00F0091A"/>
    <w:rsid w:val="00F010EE"/>
    <w:rsid w:val="00F0343D"/>
    <w:rsid w:val="00F035F2"/>
    <w:rsid w:val="00F03EFE"/>
    <w:rsid w:val="00F058B2"/>
    <w:rsid w:val="00F073C7"/>
    <w:rsid w:val="00F07A5F"/>
    <w:rsid w:val="00F12432"/>
    <w:rsid w:val="00F139E0"/>
    <w:rsid w:val="00F14483"/>
    <w:rsid w:val="00F1472D"/>
    <w:rsid w:val="00F15A21"/>
    <w:rsid w:val="00F204AF"/>
    <w:rsid w:val="00F21D8E"/>
    <w:rsid w:val="00F27DE9"/>
    <w:rsid w:val="00F31AB6"/>
    <w:rsid w:val="00F3231C"/>
    <w:rsid w:val="00F34703"/>
    <w:rsid w:val="00F3474F"/>
    <w:rsid w:val="00F34DB8"/>
    <w:rsid w:val="00F35C59"/>
    <w:rsid w:val="00F35FC8"/>
    <w:rsid w:val="00F47412"/>
    <w:rsid w:val="00F50F20"/>
    <w:rsid w:val="00F52BC2"/>
    <w:rsid w:val="00F54689"/>
    <w:rsid w:val="00F55C64"/>
    <w:rsid w:val="00F572BA"/>
    <w:rsid w:val="00F61DA0"/>
    <w:rsid w:val="00F63FB1"/>
    <w:rsid w:val="00F64BA4"/>
    <w:rsid w:val="00F64E76"/>
    <w:rsid w:val="00F66D5D"/>
    <w:rsid w:val="00F70C06"/>
    <w:rsid w:val="00F70C40"/>
    <w:rsid w:val="00F7132C"/>
    <w:rsid w:val="00F71EE8"/>
    <w:rsid w:val="00F744C3"/>
    <w:rsid w:val="00F76CF7"/>
    <w:rsid w:val="00F77242"/>
    <w:rsid w:val="00F775C3"/>
    <w:rsid w:val="00F7784A"/>
    <w:rsid w:val="00F804B4"/>
    <w:rsid w:val="00F805FA"/>
    <w:rsid w:val="00F817B6"/>
    <w:rsid w:val="00F83A05"/>
    <w:rsid w:val="00F84B81"/>
    <w:rsid w:val="00F84DF4"/>
    <w:rsid w:val="00F854FD"/>
    <w:rsid w:val="00F86045"/>
    <w:rsid w:val="00F91047"/>
    <w:rsid w:val="00F92485"/>
    <w:rsid w:val="00F92D94"/>
    <w:rsid w:val="00F93456"/>
    <w:rsid w:val="00F93FF5"/>
    <w:rsid w:val="00F94231"/>
    <w:rsid w:val="00F94C17"/>
    <w:rsid w:val="00F976B8"/>
    <w:rsid w:val="00FA5875"/>
    <w:rsid w:val="00FA5E18"/>
    <w:rsid w:val="00FA6385"/>
    <w:rsid w:val="00FA69C6"/>
    <w:rsid w:val="00FB042C"/>
    <w:rsid w:val="00FB0769"/>
    <w:rsid w:val="00FB092D"/>
    <w:rsid w:val="00FB0A7D"/>
    <w:rsid w:val="00FB10E8"/>
    <w:rsid w:val="00FB1605"/>
    <w:rsid w:val="00FB1D03"/>
    <w:rsid w:val="00FB2581"/>
    <w:rsid w:val="00FB44F5"/>
    <w:rsid w:val="00FB5F61"/>
    <w:rsid w:val="00FB72E5"/>
    <w:rsid w:val="00FC0082"/>
    <w:rsid w:val="00FC1836"/>
    <w:rsid w:val="00FC472A"/>
    <w:rsid w:val="00FC6842"/>
    <w:rsid w:val="00FC7B3D"/>
    <w:rsid w:val="00FD0E8F"/>
    <w:rsid w:val="00FD4410"/>
    <w:rsid w:val="00FD755B"/>
    <w:rsid w:val="00FE06C9"/>
    <w:rsid w:val="00FE16B5"/>
    <w:rsid w:val="00FE1E5D"/>
    <w:rsid w:val="00FE38EF"/>
    <w:rsid w:val="00FE3E82"/>
    <w:rsid w:val="00FE4954"/>
    <w:rsid w:val="00FE6F1B"/>
    <w:rsid w:val="00FF003F"/>
    <w:rsid w:val="00FF0A8F"/>
    <w:rsid w:val="00FF1A4D"/>
    <w:rsid w:val="00FF2D04"/>
    <w:rsid w:val="00FF39F4"/>
    <w:rsid w:val="00FF5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2"/>
    </o:shapelayout>
  </w:shapeDefaults>
  <w:decimalSymbol w:val=","/>
  <w:listSeparator w:val=";"/>
  <w14:docId w14:val="6AAF8932"/>
  <w15:docId w15:val="{2F6EEB9C-A615-4547-AF7B-CE597C4B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086A"/>
    <w:pPr>
      <w:jc w:val="both"/>
    </w:pPr>
    <w:rPr>
      <w:sz w:val="24"/>
    </w:rPr>
  </w:style>
  <w:style w:type="paragraph" w:styleId="Titolo1">
    <w:name w:val="heading 1"/>
    <w:aliases w:val="Titolo capitolo"/>
    <w:basedOn w:val="Normale"/>
    <w:next w:val="Normale"/>
    <w:link w:val="Titolo1Carattere"/>
    <w:qFormat/>
    <w:rsid w:val="006D2D98"/>
    <w:pPr>
      <w:keepNext/>
      <w:jc w:val="center"/>
      <w:outlineLvl w:val="0"/>
    </w:pPr>
    <w:rPr>
      <w:b/>
    </w:rPr>
  </w:style>
  <w:style w:type="paragraph" w:styleId="Titolo2">
    <w:name w:val="heading 2"/>
    <w:basedOn w:val="Normale"/>
    <w:next w:val="Normale"/>
    <w:link w:val="Titolo2Carattere"/>
    <w:qFormat/>
    <w:rsid w:val="006D2D98"/>
    <w:pPr>
      <w:keepNext/>
      <w:outlineLvl w:val="1"/>
    </w:pPr>
    <w:rPr>
      <w:b/>
    </w:rPr>
  </w:style>
  <w:style w:type="paragraph" w:styleId="Titolo3">
    <w:name w:val="heading 3"/>
    <w:basedOn w:val="Normale"/>
    <w:next w:val="Normale"/>
    <w:link w:val="Titolo3Carattere"/>
    <w:qFormat/>
    <w:rsid w:val="006D2D98"/>
    <w:pPr>
      <w:keepNext/>
      <w:outlineLvl w:val="2"/>
    </w:pPr>
    <w:rPr>
      <w:b/>
      <w:sz w:val="22"/>
    </w:rPr>
  </w:style>
  <w:style w:type="paragraph" w:styleId="Titolo4">
    <w:name w:val="heading 4"/>
    <w:basedOn w:val="Normale"/>
    <w:next w:val="Normale"/>
    <w:link w:val="Titolo4Carattere"/>
    <w:qFormat/>
    <w:rsid w:val="006D2D98"/>
    <w:pPr>
      <w:keepNext/>
      <w:outlineLvl w:val="3"/>
    </w:pPr>
    <w:rPr>
      <w:rFonts w:ascii="Verdana" w:hAnsi="Verdana"/>
      <w:b/>
      <w:sz w:val="20"/>
    </w:rPr>
  </w:style>
  <w:style w:type="paragraph" w:styleId="Titolo5">
    <w:name w:val="heading 5"/>
    <w:basedOn w:val="Normale"/>
    <w:next w:val="Normale"/>
    <w:link w:val="Titolo5Carattere"/>
    <w:qFormat/>
    <w:rsid w:val="006D2D98"/>
    <w:pPr>
      <w:keepNext/>
      <w:jc w:val="center"/>
      <w:outlineLvl w:val="4"/>
    </w:pPr>
    <w:rPr>
      <w:sz w:val="28"/>
    </w:rPr>
  </w:style>
  <w:style w:type="paragraph" w:styleId="Titolo6">
    <w:name w:val="heading 6"/>
    <w:basedOn w:val="Normale"/>
    <w:next w:val="Normale"/>
    <w:link w:val="Titolo6Carattere"/>
    <w:qFormat/>
    <w:rsid w:val="006D2D98"/>
    <w:pPr>
      <w:keepNext/>
      <w:jc w:val="left"/>
      <w:outlineLvl w:val="5"/>
    </w:pPr>
    <w:rPr>
      <w:rFonts w:ascii="Arial" w:hAnsi="Arial"/>
      <w:b/>
      <w:snapToGrid w:val="0"/>
      <w:color w:val="000000"/>
      <w:sz w:val="18"/>
    </w:rPr>
  </w:style>
  <w:style w:type="paragraph" w:styleId="Titolo7">
    <w:name w:val="heading 7"/>
    <w:basedOn w:val="Normale"/>
    <w:next w:val="Normale"/>
    <w:link w:val="Titolo7Carattere"/>
    <w:qFormat/>
    <w:rsid w:val="006D2D98"/>
    <w:pPr>
      <w:keepNext/>
      <w:outlineLvl w:val="6"/>
    </w:pPr>
    <w:rPr>
      <w:rFonts w:ascii="Arial" w:hAnsi="Arial"/>
      <w:b/>
      <w:sz w:val="18"/>
    </w:rPr>
  </w:style>
  <w:style w:type="paragraph" w:styleId="Titolo8">
    <w:name w:val="heading 8"/>
    <w:basedOn w:val="Normale"/>
    <w:next w:val="Normale"/>
    <w:link w:val="Titolo8Carattere"/>
    <w:qFormat/>
    <w:rsid w:val="006D2D98"/>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qFormat/>
    <w:rsid w:val="006D2D98"/>
    <w:pPr>
      <w:keepNext/>
      <w:ind w:right="-1"/>
      <w:jc w:val="center"/>
      <w:outlineLvl w:val="8"/>
    </w:pPr>
    <w:rPr>
      <w:rFonts w:ascii="Arial" w:hAnsi="Arial"/>
      <w:b/>
      <w:snapToGrid w:val="0"/>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sid w:val="006D2D98"/>
    <w:rPr>
      <w:sz w:val="28"/>
    </w:rPr>
  </w:style>
  <w:style w:type="paragraph" w:styleId="Corpodeltesto2">
    <w:name w:val="Body Text 2"/>
    <w:basedOn w:val="Normale"/>
    <w:link w:val="Corpodeltesto2Carattere"/>
    <w:semiHidden/>
    <w:rsid w:val="006D2D98"/>
    <w:rPr>
      <w:sz w:val="26"/>
    </w:rPr>
  </w:style>
  <w:style w:type="paragraph" w:styleId="Titolo">
    <w:name w:val="Title"/>
    <w:basedOn w:val="Normale"/>
    <w:link w:val="TitoloCarattere"/>
    <w:qFormat/>
    <w:rsid w:val="006D2D98"/>
    <w:pPr>
      <w:jc w:val="center"/>
    </w:pPr>
    <w:rPr>
      <w:i/>
      <w:sz w:val="26"/>
    </w:rPr>
  </w:style>
  <w:style w:type="paragraph" w:styleId="Sottotitolo">
    <w:name w:val="Subtitle"/>
    <w:basedOn w:val="Normale"/>
    <w:link w:val="SottotitoloCarattere"/>
    <w:qFormat/>
    <w:rsid w:val="006D2D98"/>
    <w:pPr>
      <w:jc w:val="center"/>
    </w:pPr>
    <w:rPr>
      <w:b/>
      <w:sz w:val="32"/>
    </w:rPr>
  </w:style>
  <w:style w:type="character" w:styleId="Collegamentoipertestuale">
    <w:name w:val="Hyperlink"/>
    <w:uiPriority w:val="99"/>
    <w:rsid w:val="006D2D98"/>
    <w:rPr>
      <w:color w:val="0000FF"/>
      <w:u w:val="single"/>
    </w:rPr>
  </w:style>
  <w:style w:type="paragraph" w:styleId="Mappadocumento">
    <w:name w:val="Document Map"/>
    <w:basedOn w:val="Normale"/>
    <w:link w:val="MappadocumentoCarattere"/>
    <w:semiHidden/>
    <w:rsid w:val="006D2D98"/>
    <w:pPr>
      <w:shd w:val="clear" w:color="auto" w:fill="000080"/>
    </w:pPr>
    <w:rPr>
      <w:rFonts w:ascii="Tahoma" w:hAnsi="Tahoma"/>
    </w:rPr>
  </w:style>
  <w:style w:type="paragraph" w:styleId="Intestazione">
    <w:name w:val="header"/>
    <w:basedOn w:val="Normale"/>
    <w:link w:val="IntestazioneCarattere"/>
    <w:uiPriority w:val="99"/>
    <w:rsid w:val="006D2D98"/>
    <w:pPr>
      <w:tabs>
        <w:tab w:val="center" w:pos="4819"/>
        <w:tab w:val="right" w:pos="9638"/>
      </w:tabs>
    </w:pPr>
  </w:style>
  <w:style w:type="paragraph" w:styleId="Pidipagina">
    <w:name w:val="footer"/>
    <w:basedOn w:val="Normale"/>
    <w:link w:val="PidipaginaCarattere"/>
    <w:uiPriority w:val="99"/>
    <w:rsid w:val="006D2D98"/>
    <w:pPr>
      <w:tabs>
        <w:tab w:val="center" w:pos="4819"/>
        <w:tab w:val="right" w:pos="9638"/>
      </w:tabs>
    </w:pPr>
  </w:style>
  <w:style w:type="paragraph" w:styleId="Corpodeltesto3">
    <w:name w:val="Body Text 3"/>
    <w:basedOn w:val="Normale"/>
    <w:link w:val="Corpodeltesto3Carattere"/>
    <w:rsid w:val="006D2D98"/>
    <w:rPr>
      <w:i/>
    </w:rPr>
  </w:style>
  <w:style w:type="paragraph" w:customStyle="1" w:styleId="S2">
    <w:name w:val="S2"/>
    <w:basedOn w:val="Normale"/>
    <w:autoRedefine/>
    <w:rsid w:val="006D2D98"/>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6D2D98"/>
    <w:pPr>
      <w:jc w:val="left"/>
    </w:pPr>
    <w:rPr>
      <w:sz w:val="20"/>
    </w:rPr>
  </w:style>
  <w:style w:type="character" w:styleId="Rimandonotaapidipagina">
    <w:name w:val="footnote reference"/>
    <w:uiPriority w:val="99"/>
    <w:semiHidden/>
    <w:rsid w:val="006D2D98"/>
    <w:rPr>
      <w:vertAlign w:val="superscript"/>
    </w:rPr>
  </w:style>
  <w:style w:type="paragraph" w:styleId="Testodelblocco">
    <w:name w:val="Block Text"/>
    <w:basedOn w:val="Normale"/>
    <w:semiHidden/>
    <w:rsid w:val="006D2D98"/>
    <w:pPr>
      <w:ind w:left="-284" w:right="-285"/>
      <w:jc w:val="center"/>
    </w:pPr>
    <w:rPr>
      <w:rFonts w:ascii="Verdana" w:hAnsi="Verdana"/>
      <w:b/>
      <w:sz w:val="32"/>
    </w:rPr>
  </w:style>
  <w:style w:type="paragraph" w:customStyle="1" w:styleId="Tabella">
    <w:name w:val="Tabella"/>
    <w:basedOn w:val="Titolo2"/>
    <w:rsid w:val="006D2D98"/>
    <w:pPr>
      <w:spacing w:before="120" w:after="60"/>
    </w:pPr>
    <w:rPr>
      <w:b w:val="0"/>
      <w:i/>
    </w:rPr>
  </w:style>
  <w:style w:type="paragraph" w:customStyle="1" w:styleId="xl41">
    <w:name w:val="xl41"/>
    <w:basedOn w:val="Normale"/>
    <w:rsid w:val="006D2D98"/>
    <w:pPr>
      <w:spacing w:before="100" w:after="100"/>
    </w:pPr>
    <w:rPr>
      <w:rFonts w:eastAsia="Arial Unicode MS"/>
    </w:rPr>
  </w:style>
  <w:style w:type="paragraph" w:styleId="Didascalia">
    <w:name w:val="caption"/>
    <w:basedOn w:val="Normale"/>
    <w:next w:val="Normale"/>
    <w:qFormat/>
    <w:rsid w:val="006D2D98"/>
    <w:pPr>
      <w:spacing w:after="240"/>
    </w:pPr>
    <w:rPr>
      <w:i/>
      <w:sz w:val="20"/>
    </w:rPr>
  </w:style>
  <w:style w:type="paragraph" w:customStyle="1" w:styleId="Fonte">
    <w:name w:val="Fonte"/>
    <w:basedOn w:val="Didascalia"/>
    <w:rsid w:val="006D2D98"/>
    <w:pPr>
      <w:spacing w:after="0"/>
    </w:pPr>
    <w:rPr>
      <w:i w:val="0"/>
      <w:sz w:val="18"/>
    </w:rPr>
  </w:style>
  <w:style w:type="paragraph" w:customStyle="1" w:styleId="Stile1">
    <w:name w:val="Stile1"/>
    <w:basedOn w:val="Normale"/>
    <w:rsid w:val="006D2D98"/>
    <w:pPr>
      <w:spacing w:after="240"/>
    </w:pPr>
    <w:rPr>
      <w:rFonts w:ascii="Courier New" w:hAnsi="Courier New"/>
      <w:sz w:val="20"/>
    </w:rPr>
  </w:style>
  <w:style w:type="paragraph" w:styleId="Sommario4">
    <w:name w:val="toc 4"/>
    <w:basedOn w:val="Normale"/>
    <w:next w:val="Normale"/>
    <w:autoRedefine/>
    <w:semiHidden/>
    <w:rsid w:val="006D2D98"/>
    <w:pPr>
      <w:spacing w:after="240"/>
      <w:ind w:left="720"/>
    </w:pPr>
  </w:style>
  <w:style w:type="paragraph" w:styleId="Sommario6">
    <w:name w:val="toc 6"/>
    <w:basedOn w:val="Normale"/>
    <w:next w:val="Normale"/>
    <w:autoRedefine/>
    <w:semiHidden/>
    <w:rsid w:val="006D2D98"/>
    <w:pPr>
      <w:spacing w:after="240"/>
      <w:ind w:left="1200"/>
    </w:pPr>
  </w:style>
  <w:style w:type="paragraph" w:styleId="Sommario3">
    <w:name w:val="toc 3"/>
    <w:basedOn w:val="Normale"/>
    <w:next w:val="Normale"/>
    <w:autoRedefine/>
    <w:semiHidden/>
    <w:rsid w:val="006D2D98"/>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styleId="PreformattatoHTML">
    <w:name w:val="HTML Preformatted"/>
    <w:basedOn w:val="Normale"/>
    <w:link w:val="PreformattatoHTMLCarattere"/>
    <w:uiPriority w:val="99"/>
    <w:unhideWhenUsed/>
    <w:rsid w:val="0036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eformattatoHTMLCarattere">
    <w:name w:val="Preformattato HTML Carattere"/>
    <w:link w:val="PreformattatoHTML"/>
    <w:uiPriority w:val="99"/>
    <w:rsid w:val="003647C5"/>
    <w:rPr>
      <w:rFonts w:ascii="Courier New" w:hAnsi="Courier New" w:cs="Courier New"/>
    </w:rPr>
  </w:style>
  <w:style w:type="paragraph" w:styleId="Paragrafoelenco">
    <w:name w:val="List Paragraph"/>
    <w:basedOn w:val="Normale"/>
    <w:uiPriority w:val="34"/>
    <w:qFormat/>
    <w:rsid w:val="00E247AB"/>
    <w:pPr>
      <w:spacing w:line="276" w:lineRule="auto"/>
      <w:ind w:left="720"/>
      <w:contextualSpacing/>
      <w:jc w:val="left"/>
    </w:pPr>
    <w:rPr>
      <w:rFonts w:ascii="Arial" w:eastAsia="Arial" w:hAnsi="Arial" w:cs="Arial"/>
      <w:sz w:val="22"/>
      <w:szCs w:val="22"/>
    </w:rPr>
  </w:style>
  <w:style w:type="character" w:styleId="Menzionenonrisolta">
    <w:name w:val="Unresolved Mention"/>
    <w:basedOn w:val="Carpredefinitoparagrafo"/>
    <w:uiPriority w:val="99"/>
    <w:semiHidden/>
    <w:unhideWhenUsed/>
    <w:rsid w:val="0051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2796746">
      <w:bodyDiv w:val="1"/>
      <w:marLeft w:val="0"/>
      <w:marRight w:val="0"/>
      <w:marTop w:val="0"/>
      <w:marBottom w:val="0"/>
      <w:divBdr>
        <w:top w:val="none" w:sz="0" w:space="0" w:color="auto"/>
        <w:left w:val="none" w:sz="0" w:space="0" w:color="auto"/>
        <w:bottom w:val="none" w:sz="0" w:space="0" w:color="auto"/>
        <w:right w:val="none" w:sz="0" w:space="0" w:color="auto"/>
      </w:divBdr>
    </w:div>
    <w:div w:id="25706049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64741936">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71360688">
      <w:bodyDiv w:val="1"/>
      <w:marLeft w:val="0"/>
      <w:marRight w:val="0"/>
      <w:marTop w:val="0"/>
      <w:marBottom w:val="0"/>
      <w:divBdr>
        <w:top w:val="none" w:sz="0" w:space="0" w:color="auto"/>
        <w:left w:val="none" w:sz="0" w:space="0" w:color="auto"/>
        <w:bottom w:val="none" w:sz="0" w:space="0" w:color="auto"/>
        <w:right w:val="none" w:sz="0" w:space="0" w:color="auto"/>
      </w:divBdr>
    </w:div>
    <w:div w:id="815609505">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6567906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32536424">
      <w:bodyDiv w:val="1"/>
      <w:marLeft w:val="0"/>
      <w:marRight w:val="0"/>
      <w:marTop w:val="0"/>
      <w:marBottom w:val="0"/>
      <w:divBdr>
        <w:top w:val="none" w:sz="0" w:space="0" w:color="auto"/>
        <w:left w:val="none" w:sz="0" w:space="0" w:color="auto"/>
        <w:bottom w:val="none" w:sz="0" w:space="0" w:color="auto"/>
        <w:right w:val="none" w:sz="0" w:space="0" w:color="auto"/>
      </w:divBdr>
    </w:div>
    <w:div w:id="1061442847">
      <w:bodyDiv w:val="1"/>
      <w:marLeft w:val="0"/>
      <w:marRight w:val="0"/>
      <w:marTop w:val="0"/>
      <w:marBottom w:val="0"/>
      <w:divBdr>
        <w:top w:val="none" w:sz="0" w:space="0" w:color="auto"/>
        <w:left w:val="none" w:sz="0" w:space="0" w:color="auto"/>
        <w:bottom w:val="none" w:sz="0" w:space="0" w:color="auto"/>
        <w:right w:val="none" w:sz="0" w:space="0" w:color="auto"/>
      </w:divBdr>
    </w:div>
    <w:div w:id="1064111002">
      <w:bodyDiv w:val="1"/>
      <w:marLeft w:val="0"/>
      <w:marRight w:val="0"/>
      <w:marTop w:val="0"/>
      <w:marBottom w:val="0"/>
      <w:divBdr>
        <w:top w:val="none" w:sz="0" w:space="0" w:color="auto"/>
        <w:left w:val="none" w:sz="0" w:space="0" w:color="auto"/>
        <w:bottom w:val="none" w:sz="0" w:space="0" w:color="auto"/>
        <w:right w:val="none" w:sz="0" w:space="0" w:color="auto"/>
      </w:divBdr>
    </w:div>
    <w:div w:id="1159734112">
      <w:bodyDiv w:val="1"/>
      <w:marLeft w:val="0"/>
      <w:marRight w:val="0"/>
      <w:marTop w:val="0"/>
      <w:marBottom w:val="0"/>
      <w:divBdr>
        <w:top w:val="none" w:sz="0" w:space="0" w:color="auto"/>
        <w:left w:val="none" w:sz="0" w:space="0" w:color="auto"/>
        <w:bottom w:val="none" w:sz="0" w:space="0" w:color="auto"/>
        <w:right w:val="none" w:sz="0" w:space="0" w:color="auto"/>
      </w:divBdr>
    </w:div>
    <w:div w:id="1201094607">
      <w:bodyDiv w:val="1"/>
      <w:marLeft w:val="0"/>
      <w:marRight w:val="0"/>
      <w:marTop w:val="0"/>
      <w:marBottom w:val="0"/>
      <w:divBdr>
        <w:top w:val="none" w:sz="0" w:space="0" w:color="auto"/>
        <w:left w:val="none" w:sz="0" w:space="0" w:color="auto"/>
        <w:bottom w:val="none" w:sz="0" w:space="0" w:color="auto"/>
        <w:right w:val="none" w:sz="0" w:space="0" w:color="auto"/>
      </w:divBdr>
    </w:div>
    <w:div w:id="1282495996">
      <w:bodyDiv w:val="1"/>
      <w:marLeft w:val="0"/>
      <w:marRight w:val="0"/>
      <w:marTop w:val="0"/>
      <w:marBottom w:val="0"/>
      <w:divBdr>
        <w:top w:val="none" w:sz="0" w:space="0" w:color="auto"/>
        <w:left w:val="none" w:sz="0" w:space="0" w:color="auto"/>
        <w:bottom w:val="none" w:sz="0" w:space="0" w:color="auto"/>
        <w:right w:val="none" w:sz="0" w:space="0" w:color="auto"/>
      </w:divBdr>
    </w:div>
    <w:div w:id="1324044047">
      <w:bodyDiv w:val="1"/>
      <w:marLeft w:val="0"/>
      <w:marRight w:val="0"/>
      <w:marTop w:val="0"/>
      <w:marBottom w:val="0"/>
      <w:divBdr>
        <w:top w:val="none" w:sz="0" w:space="0" w:color="auto"/>
        <w:left w:val="none" w:sz="0" w:space="0" w:color="auto"/>
        <w:bottom w:val="none" w:sz="0" w:space="0" w:color="auto"/>
        <w:right w:val="none" w:sz="0" w:space="0" w:color="auto"/>
      </w:divBdr>
    </w:div>
    <w:div w:id="1368066014">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778594383">
      <w:bodyDiv w:val="1"/>
      <w:marLeft w:val="0"/>
      <w:marRight w:val="0"/>
      <w:marTop w:val="0"/>
      <w:marBottom w:val="0"/>
      <w:divBdr>
        <w:top w:val="none" w:sz="0" w:space="0" w:color="auto"/>
        <w:left w:val="none" w:sz="0" w:space="0" w:color="auto"/>
        <w:bottom w:val="none" w:sz="0" w:space="0" w:color="auto"/>
        <w:right w:val="none" w:sz="0" w:space="0" w:color="auto"/>
      </w:divBdr>
    </w:div>
    <w:div w:id="1879929275">
      <w:bodyDiv w:val="1"/>
      <w:marLeft w:val="0"/>
      <w:marRight w:val="0"/>
      <w:marTop w:val="0"/>
      <w:marBottom w:val="0"/>
      <w:divBdr>
        <w:top w:val="none" w:sz="0" w:space="0" w:color="auto"/>
        <w:left w:val="none" w:sz="0" w:space="0" w:color="auto"/>
        <w:bottom w:val="none" w:sz="0" w:space="0" w:color="auto"/>
        <w:right w:val="none" w:sz="0" w:space="0" w:color="auto"/>
      </w:divBdr>
    </w:div>
    <w:div w:id="1926450978">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17078666">
      <w:bodyDiv w:val="1"/>
      <w:marLeft w:val="0"/>
      <w:marRight w:val="0"/>
      <w:marTop w:val="0"/>
      <w:marBottom w:val="0"/>
      <w:divBdr>
        <w:top w:val="none" w:sz="0" w:space="0" w:color="auto"/>
        <w:left w:val="none" w:sz="0" w:space="0" w:color="auto"/>
        <w:bottom w:val="none" w:sz="0" w:space="0" w:color="auto"/>
        <w:right w:val="none" w:sz="0" w:space="0" w:color="auto"/>
      </w:divBdr>
    </w:div>
    <w:div w:id="2023390741">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afoodwinefestiva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tn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F833-0BC2-4582-BF69-E2240A38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903</Words>
  <Characters>5350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Ufficio Stampa</dc:creator>
  <cp:lastModifiedBy>Ottino Marcella</cp:lastModifiedBy>
  <cp:revision>12</cp:revision>
  <cp:lastPrinted>2024-10-14T07:29:00Z</cp:lastPrinted>
  <dcterms:created xsi:type="dcterms:W3CDTF">2025-10-13T11:22:00Z</dcterms:created>
  <dcterms:modified xsi:type="dcterms:W3CDTF">2025-10-17T08:06:00Z</dcterms:modified>
</cp:coreProperties>
</file>