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DBA6" w14:textId="3B9A16C2" w:rsidR="00B1527E" w:rsidRDefault="002E21DD">
      <w:pPr>
        <w:rPr>
          <w:rFonts w:ascii="Calibri" w:hAnsi="Calibri" w:cs="Calibri"/>
          <w:b/>
          <w:color w:val="80808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3E6A7C" wp14:editId="5B853651">
            <wp:simplePos x="0" y="0"/>
            <wp:positionH relativeFrom="margin">
              <wp:align>right</wp:align>
            </wp:positionH>
            <wp:positionV relativeFrom="paragraph">
              <wp:posOffset>-974725</wp:posOffset>
            </wp:positionV>
            <wp:extent cx="505902" cy="747707"/>
            <wp:effectExtent l="0" t="0" r="8890" b="0"/>
            <wp:wrapNone/>
            <wp:docPr id="17764795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2" cy="74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211">
        <w:rPr>
          <w:noProof/>
        </w:rPr>
        <w:drawing>
          <wp:anchor distT="0" distB="0" distL="0" distR="0" simplePos="0" relativeHeight="2" behindDoc="0" locked="0" layoutInCell="0" allowOverlap="1" wp14:anchorId="467BE237" wp14:editId="4B103B6C">
            <wp:simplePos x="0" y="0"/>
            <wp:positionH relativeFrom="margin">
              <wp:align>left</wp:align>
            </wp:positionH>
            <wp:positionV relativeFrom="paragraph">
              <wp:posOffset>-878205</wp:posOffset>
            </wp:positionV>
            <wp:extent cx="2880995" cy="524510"/>
            <wp:effectExtent l="0" t="0" r="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2211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="00E32211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4D8D51E9" w14:textId="77777777" w:rsidR="00B1527E" w:rsidRDefault="00B1527E">
      <w:pPr>
        <w:pBdr>
          <w:bottom w:val="single" w:sz="4" w:space="1" w:color="000000"/>
        </w:pBdr>
        <w:rPr>
          <w:rFonts w:ascii="Calibri" w:hAnsi="Calibri" w:cs="Calibri"/>
          <w:b/>
          <w:sz w:val="2"/>
          <w:szCs w:val="2"/>
        </w:rPr>
      </w:pPr>
    </w:p>
    <w:p w14:paraId="418C32FB" w14:textId="77777777" w:rsidR="00B1527E" w:rsidRDefault="00B1527E">
      <w:pPr>
        <w:rPr>
          <w:rFonts w:ascii="Calibri" w:hAnsi="Calibri" w:cs="Calibri"/>
          <w:b/>
          <w:sz w:val="16"/>
          <w:szCs w:val="16"/>
        </w:rPr>
      </w:pPr>
    </w:p>
    <w:p w14:paraId="60E3D0AB" w14:textId="77777777" w:rsidR="00F1319F" w:rsidRDefault="00F1319F" w:rsidP="00ED04C3">
      <w:pPr>
        <w:rPr>
          <w:rFonts w:ascii="Calibri" w:eastAsia="Calibri" w:hAnsi="Calibri" w:cs="Calibri"/>
          <w:b/>
          <w:sz w:val="36"/>
          <w:szCs w:val="36"/>
        </w:rPr>
      </w:pPr>
      <w:r w:rsidRPr="00F1319F">
        <w:rPr>
          <w:rFonts w:ascii="Calibri" w:eastAsia="Calibri" w:hAnsi="Calibri" w:cs="Calibri"/>
          <w:b/>
          <w:sz w:val="36"/>
          <w:szCs w:val="36"/>
        </w:rPr>
        <w:t>L'Economia della Val di Cecina sotto la lente: Presentazione del Rapporto 2025 a Volterra</w:t>
      </w:r>
    </w:p>
    <w:p w14:paraId="4274390C" w14:textId="2D8BA273" w:rsidR="00B1527E" w:rsidRPr="00E32211" w:rsidRDefault="00BF238F" w:rsidP="00ED04C3">
      <w:pPr>
        <w:rPr>
          <w:rFonts w:ascii="Calibri" w:hAnsi="Calibri" w:cs="Calibri"/>
          <w:b/>
          <w:i/>
          <w:iCs/>
          <w:szCs w:val="24"/>
        </w:rPr>
      </w:pPr>
      <w:r w:rsidRPr="00BF238F">
        <w:rPr>
          <w:rFonts w:ascii="Calibri" w:eastAsia="Calibri" w:hAnsi="Calibri" w:cs="Calibri"/>
          <w:bCs/>
          <w:i/>
          <w:iCs/>
          <w:szCs w:val="24"/>
        </w:rPr>
        <w:t xml:space="preserve">L’evento è in programma giovedì 23 ottobre alle ore 11 </w:t>
      </w:r>
      <w:r w:rsidR="00ED04C3">
        <w:rPr>
          <w:rFonts w:ascii="Calibri" w:eastAsia="Calibri" w:hAnsi="Calibri" w:cs="Calibri"/>
          <w:bCs/>
          <w:i/>
          <w:iCs/>
          <w:szCs w:val="24"/>
        </w:rPr>
        <w:t>a Volterra</w:t>
      </w:r>
      <w:r w:rsidR="00E32211" w:rsidRPr="00E32211">
        <w:rPr>
          <w:rFonts w:ascii="Calibri" w:hAnsi="Calibri" w:cs="Calibri"/>
          <w:b/>
          <w:i/>
          <w:iCs/>
          <w:szCs w:val="24"/>
        </w:rPr>
        <w:t>.</w:t>
      </w:r>
    </w:p>
    <w:p w14:paraId="401EACEE" w14:textId="7285F0AA" w:rsidR="00F1319F" w:rsidRPr="00F1319F" w:rsidRDefault="00BF238F" w:rsidP="00F1319F">
      <w:pPr>
        <w:spacing w:before="120"/>
        <w:rPr>
          <w:rFonts w:ascii="Calibri" w:hAnsi="Calibri" w:cs="Calibri"/>
          <w:bCs/>
        </w:rPr>
      </w:pPr>
      <w:r>
        <w:rPr>
          <w:rFonts w:ascii="Calibri" w:hAnsi="Calibri" w:cs="Calibri"/>
          <w:b/>
          <w:i/>
          <w:szCs w:val="24"/>
        </w:rPr>
        <w:t>Volterra</w:t>
      </w:r>
      <w:r w:rsidR="00E32211">
        <w:rPr>
          <w:rFonts w:ascii="Calibri" w:hAnsi="Calibri" w:cs="Calibri"/>
          <w:b/>
          <w:i/>
          <w:szCs w:val="24"/>
        </w:rPr>
        <w:t>,</w:t>
      </w:r>
      <w:r w:rsidR="00A711C6">
        <w:rPr>
          <w:rFonts w:ascii="Calibri" w:hAnsi="Calibri" w:cs="Calibri"/>
          <w:b/>
          <w:i/>
          <w:szCs w:val="24"/>
        </w:rPr>
        <w:t xml:space="preserve"> 14</w:t>
      </w:r>
      <w:r>
        <w:rPr>
          <w:rFonts w:ascii="Calibri" w:hAnsi="Calibri" w:cs="Calibri"/>
          <w:b/>
          <w:i/>
          <w:szCs w:val="24"/>
        </w:rPr>
        <w:t xml:space="preserve"> ottobre</w:t>
      </w:r>
      <w:r w:rsidR="00E32211">
        <w:rPr>
          <w:rFonts w:ascii="Calibri" w:hAnsi="Calibri" w:cs="Calibri"/>
          <w:b/>
          <w:i/>
          <w:szCs w:val="24"/>
        </w:rPr>
        <w:t xml:space="preserve"> 2025.</w:t>
      </w:r>
      <w:r w:rsidR="00E32211">
        <w:rPr>
          <w:rFonts w:ascii="Calibri" w:hAnsi="Calibri" w:cs="Calibri"/>
          <w:bCs/>
          <w:szCs w:val="24"/>
        </w:rPr>
        <w:t xml:space="preserve"> </w:t>
      </w:r>
      <w:r w:rsidR="00F1319F" w:rsidRPr="00F1319F">
        <w:rPr>
          <w:rFonts w:ascii="Calibri" w:hAnsi="Calibri" w:cs="Calibri"/>
          <w:bCs/>
        </w:rPr>
        <w:t>La Val di Cecina si confronta con i propri dati economici: giovedì 23 ottobre 2025, alle ore 11:00, la Sala del Maggior Consiglio del Palazzo dei Priori di Volterra ospiterà la presentazione del Rapporto 2025 sull’Economia della Val di Cecina.</w:t>
      </w:r>
    </w:p>
    <w:p w14:paraId="7D1161CB" w14:textId="5F0BF783" w:rsidR="00F1319F" w:rsidRPr="00F1319F" w:rsidRDefault="00F1319F" w:rsidP="00F1319F">
      <w:pPr>
        <w:spacing w:before="120"/>
        <w:rPr>
          <w:rFonts w:ascii="Calibri" w:hAnsi="Calibri" w:cs="Calibri"/>
          <w:bCs/>
          <w:szCs w:val="24"/>
        </w:rPr>
      </w:pPr>
      <w:r w:rsidRPr="00F1319F">
        <w:rPr>
          <w:rFonts w:ascii="Calibri" w:hAnsi="Calibri" w:cs="Calibri"/>
          <w:bCs/>
          <w:szCs w:val="24"/>
        </w:rPr>
        <w:t>Lo studio è realizzato dall’Istituto di Studi e Ricerche su incarico della Camera di Commercio della Toscana Nord-Ovest e si svolge con il patrocinio del Comune di Volterra. Il documento costituisce un'analisi fondamentale sui principali indicatori di sviluppo del territorio (popolazione, imprese, lavoro, turismo, agricoltura e servizi), offrendo una base conoscitiva essenziale per i decisori locali. L'evento rappresenta un’occasione di confronto istituzionale e tecnico mirato a interpretare le tendenze economiche attuali e a definire le linee guida per le future strategie di sviluppo, con un focus su sostenibilità, coesione e valorizzazione delle risorse locali.</w:t>
      </w:r>
    </w:p>
    <w:p w14:paraId="5A5E1438" w14:textId="4EA0106F" w:rsidR="00722626" w:rsidRPr="00080113" w:rsidRDefault="00F1319F" w:rsidP="00080113">
      <w:pPr>
        <w:spacing w:before="120"/>
        <w:rPr>
          <w:rFonts w:ascii="Calibri" w:hAnsi="Calibri" w:cs="Calibri"/>
          <w:bCs/>
          <w:szCs w:val="24"/>
        </w:rPr>
      </w:pPr>
      <w:r w:rsidRPr="00080113">
        <w:rPr>
          <w:rFonts w:ascii="Calibri" w:hAnsi="Calibri" w:cs="Calibri"/>
          <w:bCs/>
          <w:szCs w:val="24"/>
        </w:rPr>
        <w:t xml:space="preserve">Ad aprire i lavori e porgere i saluti istituzionali sarà il Sindaco di Volterra, Giacomo Santi, che ha dichiarato: </w:t>
      </w:r>
      <w:r w:rsidR="00722626" w:rsidRPr="00080113">
        <w:rPr>
          <w:rFonts w:ascii="Calibri" w:hAnsi="Calibri" w:cs="Calibri"/>
          <w:bCs/>
          <w:szCs w:val="24"/>
        </w:rPr>
        <w:t>“Ringrazio la Camera di Commercio della Toscana Nord-Ovest e l’Istituto di Studi e Ricerche per il prezioso lavoro di analisi e approfondimento che ogni anno ci offrono con il Rapporto sull’Economia della Val di Cecina. È uno strumento fondamentale per comprendere in modo oggettivo l’evoluzione del nostro territorio, ma anche per orientare scelte politiche e strategie di sviluppo condivise.</w:t>
      </w:r>
    </w:p>
    <w:p w14:paraId="663A91EA" w14:textId="77777777" w:rsidR="00722626" w:rsidRPr="00080113" w:rsidRDefault="00722626" w:rsidP="00080113">
      <w:pPr>
        <w:spacing w:before="120"/>
        <w:rPr>
          <w:rFonts w:ascii="Calibri" w:hAnsi="Calibri" w:cs="Calibri"/>
          <w:bCs/>
          <w:szCs w:val="24"/>
        </w:rPr>
      </w:pPr>
      <w:r w:rsidRPr="00080113">
        <w:rPr>
          <w:rFonts w:ascii="Calibri" w:hAnsi="Calibri" w:cs="Calibri"/>
          <w:bCs/>
          <w:szCs w:val="24"/>
        </w:rPr>
        <w:t>Volterra e l’intera Val di Cecina vivono una fase di trasformazione: siamo chiamati a costruire un futuro che coniughi crescita economica e sostenibilità, innovazione e identità, qualità della vita e coesione sociale. In questa prospettiva, il dialogo tra istituzioni, imprese, mondo del lavoro e comunità diventa la chiave per rafforzare la competitività dei nostri territori interni, valorizzando le eccellenze locali, l’agricoltura di qualità, il turismo culturale e il patrimonio ambientale che ci rendono unici.</w:t>
      </w:r>
    </w:p>
    <w:p w14:paraId="1EE19CAA" w14:textId="1151DE01" w:rsidR="00F1319F" w:rsidRPr="00D11C72" w:rsidRDefault="00722626" w:rsidP="00F1319F">
      <w:pPr>
        <w:spacing w:before="120"/>
        <w:rPr>
          <w:rFonts w:ascii="Calibri" w:hAnsi="Calibri" w:cs="Calibri"/>
          <w:bCs/>
          <w:szCs w:val="24"/>
        </w:rPr>
      </w:pPr>
      <w:r w:rsidRPr="00080113">
        <w:rPr>
          <w:rFonts w:ascii="Calibri" w:hAnsi="Calibri" w:cs="Calibri"/>
          <w:bCs/>
          <w:szCs w:val="24"/>
        </w:rPr>
        <w:t>Guardare ai dati, oggi, significa guardare al futuro con consapevolezza: la Val di Cecina può e deve essere protagonista di un modello di sviluppo territoriale equilibrato, capace di attrarre energie, talenti e investimenti, nel segno della sostenibilità e dell’innovazione.”</w:t>
      </w:r>
    </w:p>
    <w:p w14:paraId="5043D93C" w14:textId="77777777" w:rsidR="00F1319F" w:rsidRPr="00D11C72" w:rsidRDefault="00F1319F" w:rsidP="00F1319F">
      <w:pPr>
        <w:spacing w:before="120"/>
        <w:rPr>
          <w:rFonts w:ascii="Calibri" w:hAnsi="Calibri" w:cs="Calibri"/>
          <w:bCs/>
          <w:szCs w:val="24"/>
        </w:rPr>
      </w:pPr>
      <w:r w:rsidRPr="00D11C72">
        <w:rPr>
          <w:rFonts w:ascii="Calibri" w:hAnsi="Calibri" w:cs="Calibri"/>
          <w:bCs/>
          <w:szCs w:val="24"/>
        </w:rPr>
        <w:t xml:space="preserve">Seguirà l'intervento del Presidente della Camera di Commercio Toscana Nord-Ovest, Valter Tamburini, che ha confermato il ruolo dell'Ente: </w:t>
      </w:r>
      <w:r w:rsidRPr="00D11C72">
        <w:rPr>
          <w:rFonts w:ascii="Calibri" w:hAnsi="Calibri" w:cs="Calibri"/>
          <w:bCs/>
          <w:i/>
          <w:iCs/>
          <w:szCs w:val="24"/>
        </w:rPr>
        <w:t>"Attraverso la produzione di questi rapporti territoriali, la Camera di Commercio intende fornire dati oggettivi a chi amministra, vive e investe nelle aree interne. Un monitoraggio costante dell'evoluzione della Val di Cecina è cruciale per la costruzione di politiche di sviluppo efficaci e indirizzate al futuro."</w:t>
      </w:r>
    </w:p>
    <w:p w14:paraId="198A8355" w14:textId="0CBE92F3" w:rsidR="00F1319F" w:rsidRPr="00F1319F" w:rsidRDefault="00F1319F" w:rsidP="00F1319F">
      <w:pPr>
        <w:spacing w:before="120"/>
        <w:rPr>
          <w:rFonts w:ascii="Calibri" w:hAnsi="Calibri" w:cs="Calibri"/>
          <w:bCs/>
          <w:szCs w:val="24"/>
        </w:rPr>
      </w:pPr>
      <w:r w:rsidRPr="00F1319F">
        <w:rPr>
          <w:rFonts w:ascii="Calibri" w:hAnsi="Calibri" w:cs="Calibri"/>
          <w:bCs/>
          <w:szCs w:val="24"/>
        </w:rPr>
        <w:t xml:space="preserve">Dopo i saluti iniziali, Sergio </w:t>
      </w:r>
      <w:proofErr w:type="spellStart"/>
      <w:r w:rsidRPr="00F1319F">
        <w:rPr>
          <w:rFonts w:ascii="Calibri" w:hAnsi="Calibri" w:cs="Calibri"/>
          <w:bCs/>
          <w:szCs w:val="24"/>
        </w:rPr>
        <w:t>Chericoni</w:t>
      </w:r>
      <w:proofErr w:type="spellEnd"/>
      <w:r w:rsidRPr="00F1319F">
        <w:rPr>
          <w:rFonts w:ascii="Calibri" w:hAnsi="Calibri" w:cs="Calibri"/>
          <w:bCs/>
          <w:szCs w:val="24"/>
        </w:rPr>
        <w:t xml:space="preserve">, Presidente dell’Istituto di Studi e Ricerche, presenterà il quadro della Val di Cecina, cui seguirà la presentazione del rapporto a cura di </w:t>
      </w:r>
      <w:r w:rsidR="00616EBF">
        <w:rPr>
          <w:rFonts w:ascii="Calibri" w:hAnsi="Calibri" w:cs="Calibri"/>
          <w:bCs/>
          <w:szCs w:val="24"/>
        </w:rPr>
        <w:t>Alberto Susini</w:t>
      </w:r>
      <w:r w:rsidR="00E35623">
        <w:rPr>
          <w:rFonts w:ascii="Calibri" w:hAnsi="Calibri" w:cs="Calibri"/>
          <w:bCs/>
          <w:szCs w:val="24"/>
        </w:rPr>
        <w:t>.</w:t>
      </w:r>
      <w:r>
        <w:rPr>
          <w:rFonts w:ascii="Calibri" w:hAnsi="Calibri" w:cs="Calibri"/>
          <w:bCs/>
          <w:szCs w:val="24"/>
        </w:rPr>
        <w:t xml:space="preserve"> </w:t>
      </w:r>
      <w:r w:rsidRPr="00F1319F">
        <w:rPr>
          <w:rFonts w:ascii="Calibri" w:hAnsi="Calibri" w:cs="Calibri"/>
          <w:bCs/>
          <w:szCs w:val="24"/>
        </w:rPr>
        <w:t xml:space="preserve">L’appuntamento </w:t>
      </w:r>
      <w:r w:rsidRPr="00D11C72">
        <w:rPr>
          <w:rFonts w:ascii="Calibri" w:hAnsi="Calibri" w:cs="Calibri"/>
          <w:bCs/>
          <w:i/>
          <w:iCs/>
          <w:szCs w:val="24"/>
        </w:rPr>
        <w:t>clou</w:t>
      </w:r>
      <w:r w:rsidRPr="00F1319F">
        <w:rPr>
          <w:rFonts w:ascii="Calibri" w:hAnsi="Calibri" w:cs="Calibri"/>
          <w:bCs/>
          <w:szCs w:val="24"/>
        </w:rPr>
        <w:t xml:space="preserve"> della mattinata sarà la Tavola Rotonda “</w:t>
      </w:r>
      <w:r w:rsidRPr="00F1319F">
        <w:rPr>
          <w:rFonts w:ascii="Calibri" w:hAnsi="Calibri" w:cs="Calibri"/>
          <w:bCs/>
          <w:i/>
          <w:iCs/>
          <w:szCs w:val="24"/>
        </w:rPr>
        <w:t>Val di Cecina: coltivare l'eccellenza. L'Integrazione tra agricoltura, turismo e identità culturale</w:t>
      </w:r>
      <w:r w:rsidRPr="00F1319F">
        <w:rPr>
          <w:rFonts w:ascii="Calibri" w:hAnsi="Calibri" w:cs="Calibri"/>
          <w:bCs/>
          <w:szCs w:val="24"/>
        </w:rPr>
        <w:t>”. L’obiettivo è stimolare il confronto tra diverse sensibilità del territorio per costruire una visione di sviluppo condivisa.</w:t>
      </w:r>
      <w:r w:rsidR="00D11C72">
        <w:rPr>
          <w:rFonts w:ascii="Calibri" w:hAnsi="Calibri" w:cs="Calibri"/>
          <w:bCs/>
          <w:szCs w:val="24"/>
        </w:rPr>
        <w:t xml:space="preserve"> </w:t>
      </w:r>
      <w:r w:rsidRPr="00F1319F">
        <w:rPr>
          <w:rFonts w:ascii="Calibri" w:hAnsi="Calibri" w:cs="Calibri"/>
          <w:bCs/>
          <w:szCs w:val="24"/>
        </w:rPr>
        <w:t xml:space="preserve">Parteciperanno al dibattito Stefano Berti (Direttore del Distretto Rurale e Biologico della Val di Cecina), Claudia Del Duca (Associazione nazionale Donne del vino), </w:t>
      </w:r>
      <w:r w:rsidRPr="00F1319F">
        <w:rPr>
          <w:rFonts w:ascii="Calibri" w:hAnsi="Calibri" w:cs="Calibri"/>
          <w:bCs/>
          <w:szCs w:val="24"/>
        </w:rPr>
        <w:lastRenderedPageBreak/>
        <w:t xml:space="preserve">Marco Pacini (Imprenditore agricolo), Marco Pasquinucci (Direttore Artistico del Festival delle Colline Geotermiche) e Antonella Stillitano (Vice Presidente Consorzio Turistico Volterra Valdicecina). La discussione sarà moderata dalla giornalista Valeria </w:t>
      </w:r>
      <w:proofErr w:type="spellStart"/>
      <w:r w:rsidRPr="00F1319F">
        <w:rPr>
          <w:rFonts w:ascii="Calibri" w:hAnsi="Calibri" w:cs="Calibri"/>
          <w:bCs/>
          <w:szCs w:val="24"/>
        </w:rPr>
        <w:t>Tognotti</w:t>
      </w:r>
      <w:proofErr w:type="spellEnd"/>
      <w:r w:rsidRPr="00F1319F">
        <w:rPr>
          <w:rFonts w:ascii="Calibri" w:hAnsi="Calibri" w:cs="Calibri"/>
          <w:bCs/>
          <w:szCs w:val="24"/>
        </w:rPr>
        <w:t>.</w:t>
      </w:r>
      <w:r>
        <w:rPr>
          <w:rFonts w:ascii="Calibri" w:hAnsi="Calibri" w:cs="Calibri"/>
          <w:bCs/>
          <w:szCs w:val="24"/>
        </w:rPr>
        <w:t xml:space="preserve"> </w:t>
      </w:r>
      <w:r w:rsidRPr="00F1319F">
        <w:rPr>
          <w:rFonts w:ascii="Calibri" w:hAnsi="Calibri" w:cs="Calibri"/>
          <w:bCs/>
          <w:szCs w:val="24"/>
        </w:rPr>
        <w:t>Le Conclusioni saranno affidate nuovamente al Presidente della Camera di Commercio Toscana Nord-Ovest, Valter Tamburini.</w:t>
      </w:r>
    </w:p>
    <w:p w14:paraId="1CAFDD9A" w14:textId="6CFE7915" w:rsidR="00BF238F" w:rsidRPr="006C5676" w:rsidRDefault="00F1319F" w:rsidP="00F1319F">
      <w:pPr>
        <w:spacing w:before="120"/>
        <w:rPr>
          <w:rFonts w:ascii="Calibri" w:hAnsi="Calibri" w:cs="Calibri"/>
          <w:bCs/>
          <w:szCs w:val="24"/>
        </w:rPr>
      </w:pPr>
      <w:r w:rsidRPr="006C5676">
        <w:rPr>
          <w:rFonts w:ascii="Calibri" w:hAnsi="Calibri" w:cs="Calibri"/>
          <w:bCs/>
          <w:szCs w:val="24"/>
        </w:rPr>
        <w:t>L'evento si concluderà con un buffet a base di prodotti tipici della Val di Cecina.</w:t>
      </w:r>
      <w:r w:rsidR="006C5676" w:rsidRPr="006C5676">
        <w:rPr>
          <w:rFonts w:ascii="Calibri" w:hAnsi="Calibri" w:cs="Calibri"/>
          <w:bCs/>
          <w:szCs w:val="24"/>
        </w:rPr>
        <w:t xml:space="preserve"> </w:t>
      </w:r>
      <w:r w:rsidRPr="006C5676">
        <w:rPr>
          <w:rFonts w:ascii="Calibri" w:hAnsi="Calibri" w:cs="Calibri"/>
          <w:bCs/>
          <w:szCs w:val="24"/>
        </w:rPr>
        <w:t xml:space="preserve">La partecipazione è libera. Per una migliore organizzazione, è richiesta la registrazione online tramite il modulo disponibile sul </w:t>
      </w:r>
      <w:hyperlink r:id="rId10" w:history="1">
        <w:r w:rsidRPr="00E35623">
          <w:rPr>
            <w:rStyle w:val="Collegamentoipertestuale"/>
            <w:rFonts w:ascii="Calibri" w:hAnsi="Calibri" w:cs="Calibri"/>
            <w:bCs/>
            <w:szCs w:val="24"/>
          </w:rPr>
          <w:t>sito della Camera di Commercio</w:t>
        </w:r>
      </w:hyperlink>
      <w:r w:rsidRPr="00E35623">
        <w:rPr>
          <w:rFonts w:ascii="Calibri" w:hAnsi="Calibri" w:cs="Calibri"/>
          <w:bCs/>
          <w:szCs w:val="24"/>
        </w:rPr>
        <w:t>.</w:t>
      </w:r>
      <w:r w:rsidRPr="006C5676">
        <w:rPr>
          <w:rFonts w:ascii="Calibri" w:hAnsi="Calibri" w:cs="Calibri"/>
          <w:bCs/>
          <w:szCs w:val="24"/>
        </w:rPr>
        <w:t xml:space="preserve"> In alternativa, è possibile inviare una email a azienda.speciale@tno.camcom.it o telefonare allo 0585 764472.</w:t>
      </w:r>
    </w:p>
    <w:p w14:paraId="1A14EF1A" w14:textId="77777777" w:rsidR="00B1527E" w:rsidRDefault="00E32211">
      <w:pPr>
        <w:spacing w:before="12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302581BA" w14:textId="77777777" w:rsidR="00B1527E" w:rsidRDefault="00E32211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>
        <w:rPr>
          <w:rFonts w:ascii="Calibri" w:eastAsia="Verdana" w:hAnsi="Calibri" w:cs="Calibri"/>
          <w:color w:val="000000"/>
          <w:sz w:val="20"/>
        </w:rPr>
        <w:t>Francesca Sargenti: 0583 976.686 -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eastAsia="Verdana" w:hAnsi="Calibri" w:cs="Calibri"/>
          <w:color w:val="000000"/>
          <w:sz w:val="20"/>
        </w:rPr>
        <w:t xml:space="preserve">329 3606494 </w:t>
      </w:r>
    </w:p>
    <w:p w14:paraId="29EE88C6" w14:textId="77777777" w:rsidR="00B1527E" w:rsidRDefault="00E32211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3F01E35B" w14:textId="77777777" w:rsidR="00B1527E" w:rsidRDefault="00E32211">
      <w:pPr>
        <w:pStyle w:val="Pidipagina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B1527E">
      <w:headerReference w:type="default" r:id="rId11"/>
      <w:headerReference w:type="first" r:id="rId12"/>
      <w:pgSz w:w="11906" w:h="16838"/>
      <w:pgMar w:top="1985" w:right="1559" w:bottom="709" w:left="1559" w:header="426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D639" w14:textId="77777777" w:rsidR="00C66CDC" w:rsidRDefault="00C66CDC">
      <w:r>
        <w:separator/>
      </w:r>
    </w:p>
  </w:endnote>
  <w:endnote w:type="continuationSeparator" w:id="0">
    <w:p w14:paraId="487211EA" w14:textId="77777777" w:rsidR="00C66CDC" w:rsidRDefault="00C6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12DC" w14:textId="77777777" w:rsidR="00C66CDC" w:rsidRDefault="00C66CDC">
      <w:r>
        <w:separator/>
      </w:r>
    </w:p>
  </w:footnote>
  <w:footnote w:type="continuationSeparator" w:id="0">
    <w:p w14:paraId="3386C78E" w14:textId="77777777" w:rsidR="00C66CDC" w:rsidRDefault="00C6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B28" w14:textId="419329FD" w:rsidR="00B1527E" w:rsidRDefault="00B1527E" w:rsidP="00E33BB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79AF" w14:textId="77777777" w:rsidR="00B1527E" w:rsidRDefault="00E32211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720"/>
    <w:multiLevelType w:val="multilevel"/>
    <w:tmpl w:val="A02C2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D4236C"/>
    <w:multiLevelType w:val="multilevel"/>
    <w:tmpl w:val="233C25A2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2487A65"/>
    <w:multiLevelType w:val="multilevel"/>
    <w:tmpl w:val="7C589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690257472">
    <w:abstractNumId w:val="2"/>
  </w:num>
  <w:num w:numId="2" w16cid:durableId="1268611937">
    <w:abstractNumId w:val="1"/>
  </w:num>
  <w:num w:numId="3" w16cid:durableId="158082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7E"/>
    <w:rsid w:val="00080113"/>
    <w:rsid w:val="000B5A65"/>
    <w:rsid w:val="000E793C"/>
    <w:rsid w:val="00206B1D"/>
    <w:rsid w:val="0024610B"/>
    <w:rsid w:val="002E21DD"/>
    <w:rsid w:val="00382A76"/>
    <w:rsid w:val="00393B02"/>
    <w:rsid w:val="00400A53"/>
    <w:rsid w:val="00415F1C"/>
    <w:rsid w:val="004E5DE7"/>
    <w:rsid w:val="004F3B77"/>
    <w:rsid w:val="00543D7B"/>
    <w:rsid w:val="006064B2"/>
    <w:rsid w:val="00616EBF"/>
    <w:rsid w:val="00673B73"/>
    <w:rsid w:val="006C5676"/>
    <w:rsid w:val="00704FBF"/>
    <w:rsid w:val="00722626"/>
    <w:rsid w:val="00847F96"/>
    <w:rsid w:val="00915FC7"/>
    <w:rsid w:val="00923ADB"/>
    <w:rsid w:val="00945EA9"/>
    <w:rsid w:val="0096164A"/>
    <w:rsid w:val="00980B3C"/>
    <w:rsid w:val="0098414B"/>
    <w:rsid w:val="00A614BA"/>
    <w:rsid w:val="00A711C6"/>
    <w:rsid w:val="00B1527E"/>
    <w:rsid w:val="00B76749"/>
    <w:rsid w:val="00BF238F"/>
    <w:rsid w:val="00C33B81"/>
    <w:rsid w:val="00C66CDC"/>
    <w:rsid w:val="00C77F45"/>
    <w:rsid w:val="00CB7FFE"/>
    <w:rsid w:val="00D11C72"/>
    <w:rsid w:val="00DC6C69"/>
    <w:rsid w:val="00E16F60"/>
    <w:rsid w:val="00E32211"/>
    <w:rsid w:val="00E33BB3"/>
    <w:rsid w:val="00E35623"/>
    <w:rsid w:val="00E74220"/>
    <w:rsid w:val="00ED04C3"/>
    <w:rsid w:val="00F1319F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5A0A"/>
  <w15:docId w15:val="{89383017-DA47-4BE4-A23E-A7C48C86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C06"/>
    <w:pPr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qFormat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qFormat/>
    <w:rsid w:val="00B844F4"/>
    <w:rPr>
      <w:sz w:val="28"/>
    </w:rPr>
  </w:style>
  <w:style w:type="character" w:customStyle="1" w:styleId="Titolo6Carattere">
    <w:name w:val="Titolo 6 Carattere"/>
    <w:link w:val="Titolo6"/>
    <w:qFormat/>
    <w:rsid w:val="00B844F4"/>
    <w:rPr>
      <w:rFonts w:ascii="Arial" w:hAnsi="Arial"/>
      <w:b/>
      <w:color w:val="000000"/>
      <w:sz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Caratterinotaapidipagina">
    <w:name w:val="Caratteri nota a piè di pagina"/>
    <w:uiPriority w:val="99"/>
    <w:semiHidden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RientrocorpodeltestoCarattere">
    <w:name w:val="Rientro corpo del testo Carattere"/>
    <w:link w:val="Rientrocorpodeltesto"/>
    <w:semiHidden/>
    <w:qFormat/>
    <w:rsid w:val="00B844F4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qFormat/>
    <w:rsid w:val="00B844F4"/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qFormat/>
    <w:rsid w:val="00B844F4"/>
    <w:rPr>
      <w:rFonts w:ascii="Tahoma" w:hAnsi="Tahoma"/>
      <w:sz w:val="28"/>
      <w:szCs w:val="24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B844F4"/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qFormat/>
    <w:rsid w:val="00B844F4"/>
  </w:style>
  <w:style w:type="character" w:styleId="Enfasigrassetto">
    <w:name w:val="Strong"/>
    <w:uiPriority w:val="22"/>
    <w:qFormat/>
    <w:rsid w:val="00B844F4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991118"/>
  </w:style>
  <w:style w:type="character" w:customStyle="1" w:styleId="tabitem">
    <w:name w:val="tab item"/>
    <w:qFormat/>
    <w:rsid w:val="00991118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qFormat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qFormat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qFormat/>
    <w:rsid w:val="00AC06B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AC06BE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AC06BE"/>
    <w:rPr>
      <w:b/>
      <w:bCs/>
    </w:rPr>
  </w:style>
  <w:style w:type="character" w:customStyle="1" w:styleId="TestonotaapidipaginaCarattere1">
    <w:name w:val="Testo nota a piè di pagina Carattere1"/>
    <w:qFormat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qFormat/>
    <w:rsid w:val="005B0632"/>
    <w:rPr>
      <w:b/>
      <w:sz w:val="24"/>
    </w:rPr>
  </w:style>
  <w:style w:type="character" w:customStyle="1" w:styleId="xtd-normal">
    <w:name w:val="xtd-normal"/>
    <w:basedOn w:val="Carpredefinitoparagrafo"/>
    <w:qFormat/>
    <w:rsid w:val="005B0632"/>
  </w:style>
  <w:style w:type="character" w:customStyle="1" w:styleId="testoapp">
    <w:name w:val="testo_app"/>
    <w:basedOn w:val="Carpredefinitoparagrafo"/>
    <w:qFormat/>
    <w:rsid w:val="005B0632"/>
  </w:style>
  <w:style w:type="character" w:customStyle="1" w:styleId="Titolo1Carattere">
    <w:name w:val="Titolo 1 Carattere"/>
    <w:link w:val="Titolo1"/>
    <w:qFormat/>
    <w:rsid w:val="005765D3"/>
    <w:rPr>
      <w:b/>
      <w:sz w:val="24"/>
    </w:rPr>
  </w:style>
  <w:style w:type="character" w:customStyle="1" w:styleId="Titolo3Carattere">
    <w:name w:val="Titolo 3 Carattere"/>
    <w:link w:val="Titolo3"/>
    <w:qFormat/>
    <w:rsid w:val="005765D3"/>
    <w:rPr>
      <w:b/>
      <w:sz w:val="22"/>
    </w:rPr>
  </w:style>
  <w:style w:type="character" w:customStyle="1" w:styleId="Titolo7Carattere">
    <w:name w:val="Titolo 7 Carattere"/>
    <w:link w:val="Titolo7"/>
    <w:qFormat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qFormat/>
    <w:rsid w:val="005765D3"/>
    <w:rPr>
      <w:rFonts w:ascii="MyriadPro-It" w:hAnsi="MyriadPro-It"/>
      <w:sz w:val="36"/>
    </w:rPr>
  </w:style>
  <w:style w:type="character" w:customStyle="1" w:styleId="Titolo9Carattere">
    <w:name w:val="Titolo 9 Carattere"/>
    <w:link w:val="Titolo9"/>
    <w:qFormat/>
    <w:rsid w:val="005765D3"/>
    <w:rPr>
      <w:rFonts w:ascii="Arial" w:hAnsi="Arial"/>
      <w:b/>
      <w:sz w:val="32"/>
    </w:rPr>
  </w:style>
  <w:style w:type="character" w:customStyle="1" w:styleId="CorpotestoCarattere">
    <w:name w:val="Corpo testo Carattere"/>
    <w:link w:val="Corpotesto"/>
    <w:semiHidden/>
    <w:qFormat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qFormat/>
    <w:rsid w:val="005765D3"/>
    <w:rPr>
      <w:sz w:val="26"/>
    </w:rPr>
  </w:style>
  <w:style w:type="character" w:customStyle="1" w:styleId="TitoloCarattere">
    <w:name w:val="Titolo Carattere"/>
    <w:link w:val="Titolo"/>
    <w:qFormat/>
    <w:rsid w:val="005765D3"/>
    <w:rPr>
      <w:i/>
      <w:sz w:val="26"/>
    </w:rPr>
  </w:style>
  <w:style w:type="character" w:customStyle="1" w:styleId="SottotitoloCarattere">
    <w:name w:val="Sottotitolo Carattere"/>
    <w:link w:val="Sottotitolo"/>
    <w:qFormat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qFormat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qFormat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qFormat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qFormat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qFormat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qFormat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5765D3"/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qFormat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0">
    <w:name w:val="Menzione non risolta1"/>
    <w:uiPriority w:val="99"/>
    <w:semiHidden/>
    <w:unhideWhenUsed/>
    <w:qFormat/>
    <w:rsid w:val="00202FE3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Corpotesto">
    <w:name w:val="Body Text"/>
    <w:basedOn w:val="Normale"/>
    <w:link w:val="CorpotestoCarattere"/>
    <w:semiHidden/>
    <w:rPr>
      <w:sz w:val="28"/>
      <w:lang w:val="x-none" w:eastAsia="x-non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semiHidden/>
    <w:qFormat/>
    <w:rPr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paragraph" w:styleId="Mappadocumento">
    <w:name w:val="Document Map"/>
    <w:basedOn w:val="Normale"/>
    <w:link w:val="MappadocumentoCarattere"/>
    <w:semiHidden/>
    <w:qFormat/>
    <w:pPr>
      <w:shd w:val="clear" w:color="auto" w:fill="000080"/>
    </w:pPr>
    <w:rPr>
      <w:rFonts w:ascii="Tahoma" w:hAnsi="Tahoma"/>
      <w:lang w:val="x-none" w:eastAsia="x-none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qFormat/>
    <w:rPr>
      <w:i/>
      <w:lang w:val="x-none" w:eastAsia="x-none"/>
    </w:rPr>
  </w:style>
  <w:style w:type="paragraph" w:customStyle="1" w:styleId="S2">
    <w:name w:val="S2"/>
    <w:basedOn w:val="Normale"/>
    <w:autoRedefine/>
    <w:qFormat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basedOn w:val="Normale"/>
    <w:link w:val="TestonotaapidipaginaCarattere"/>
    <w:uiPriority w:val="99"/>
    <w:pPr>
      <w:jc w:val="left"/>
    </w:pPr>
    <w:rPr>
      <w:sz w:val="20"/>
    </w:rPr>
  </w:style>
  <w:style w:type="paragraph" w:styleId="Testodelblocco">
    <w:name w:val="Block Text"/>
    <w:basedOn w:val="Normale"/>
    <w:semiHidden/>
    <w:qFormat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user">
    <w:name w:val="Tabella (user)"/>
    <w:basedOn w:val="Titolo2"/>
    <w:qFormat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qFormat/>
    <w:pPr>
      <w:spacing w:before="100" w:after="100"/>
    </w:pPr>
    <w:rPr>
      <w:rFonts w:eastAsia="Arial Unicode MS"/>
    </w:rPr>
  </w:style>
  <w:style w:type="paragraph" w:customStyle="1" w:styleId="Fonte">
    <w:name w:val="Fonte"/>
    <w:basedOn w:val="Didascalia"/>
    <w:qFormat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qFormat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qFormat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qFormat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paragraph" w:styleId="Rientrocorpodeltesto3">
    <w:name w:val="Body Text Indent 3"/>
    <w:basedOn w:val="Normale"/>
    <w:link w:val="Rientrocorpodeltesto3Carattere"/>
    <w:semiHidden/>
    <w:qFormat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qFormat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Autospacing="1" w:afterAutospacing="1"/>
      <w:jc w:val="left"/>
    </w:pPr>
    <w:rPr>
      <w:szCs w:val="24"/>
    </w:rPr>
  </w:style>
  <w:style w:type="paragraph" w:customStyle="1" w:styleId="IsnartTabitem">
    <w:name w:val="Isnart Tab item"/>
    <w:basedOn w:val="Normale"/>
    <w:qFormat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C06BE"/>
    <w:rPr>
      <w:b/>
      <w:bCs/>
      <w:lang w:val="x-none" w:eastAsia="x-none"/>
    </w:rPr>
  </w:style>
  <w:style w:type="paragraph" w:customStyle="1" w:styleId="Default">
    <w:name w:val="Default"/>
    <w:qFormat/>
    <w:rsid w:val="004332DC"/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uiPriority w:val="99"/>
    <w:semiHidden/>
    <w:qFormat/>
    <w:rsid w:val="00D97E0B"/>
    <w:rPr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paragraph" w:styleId="Revisione">
    <w:name w:val="Revision"/>
    <w:uiPriority w:val="99"/>
    <w:semiHidden/>
    <w:qFormat/>
    <w:rsid w:val="005765D3"/>
    <w:rPr>
      <w:sz w:val="24"/>
    </w:rPr>
  </w:style>
  <w:style w:type="numbering" w:customStyle="1" w:styleId="Nessunelenco1">
    <w:name w:val="Nessun elenco1"/>
    <w:semiHidden/>
    <w:qFormat/>
    <w:rsid w:val="005B0632"/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77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no.camcom.it/corsi/presentazione-rapporto-val-di-cecina-2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A9BD-5DB3-4A2E-BB69-D6C87078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dc:description/>
  <cp:lastModifiedBy>Ottino Marcella</cp:lastModifiedBy>
  <cp:revision>3</cp:revision>
  <cp:lastPrinted>2025-07-17T12:40:00Z</cp:lastPrinted>
  <dcterms:created xsi:type="dcterms:W3CDTF">2025-10-10T09:39:00Z</dcterms:created>
  <dcterms:modified xsi:type="dcterms:W3CDTF">2025-10-14T08:11:00Z</dcterms:modified>
  <dc:language>it-IT</dc:language>
</cp:coreProperties>
</file>