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99E3E4" w14:textId="4B3FDC20" w:rsidR="005B2537" w:rsidRPr="005B2537" w:rsidRDefault="00163C02" w:rsidP="00535EEC">
      <w:pPr>
        <w:jc w:val="center"/>
        <w:rPr>
          <w:rFonts w:ascii="Calibri" w:hAnsi="Calibri" w:cs="Calibri"/>
          <w:b/>
          <w:spacing w:val="-2"/>
          <w:sz w:val="32"/>
          <w:szCs w:val="32"/>
        </w:rPr>
      </w:pPr>
      <w:r w:rsidRPr="00163C02">
        <w:rPr>
          <w:rFonts w:ascii="Calibri" w:hAnsi="Calibri" w:cs="Calibri"/>
          <w:b/>
          <w:spacing w:val="-2"/>
          <w:sz w:val="32"/>
          <w:szCs w:val="32"/>
        </w:rPr>
        <w:t>A</w:t>
      </w:r>
      <w:r w:rsidR="008B39E6">
        <w:rPr>
          <w:rFonts w:ascii="Calibri" w:hAnsi="Calibri" w:cs="Calibri"/>
          <w:b/>
          <w:spacing w:val="-2"/>
          <w:sz w:val="32"/>
          <w:szCs w:val="32"/>
        </w:rPr>
        <w:t xml:space="preserve">ttivo </w:t>
      </w:r>
      <w:r w:rsidRPr="00163C02">
        <w:rPr>
          <w:rFonts w:ascii="Calibri" w:hAnsi="Calibri" w:cs="Calibri"/>
          <w:b/>
          <w:spacing w:val="-2"/>
          <w:sz w:val="32"/>
          <w:szCs w:val="32"/>
        </w:rPr>
        <w:t>lo sportello informativo sull'accesso alle procedure di composizione della crisi da sovraindebitamento presso il Comune di Pontedera</w:t>
      </w:r>
    </w:p>
    <w:p w14:paraId="566F9470" w14:textId="7B5C6E1B" w:rsidR="004C6522" w:rsidRDefault="008B39E6">
      <w:r>
        <w:rPr>
          <w:rFonts w:ascii="Calibri" w:hAnsi="Calibri" w:cs="Calibri"/>
          <w:bCs/>
          <w:i/>
          <w:iCs/>
          <w:spacing w:val="-2"/>
          <w:szCs w:val="24"/>
        </w:rPr>
        <w:t>Aperto la mattina di tutti i primi mercoledì del mese nella sede del Comune di Pontedera</w:t>
      </w:r>
    </w:p>
    <w:p w14:paraId="134B2F9E" w14:textId="78C13628" w:rsidR="00163C02" w:rsidRPr="00FA69C7" w:rsidRDefault="00163C02" w:rsidP="00163C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Theme="minorHAnsi" w:hAnsiTheme="minorHAnsi" w:cstheme="minorHAnsi"/>
          <w:sz w:val="22"/>
          <w:szCs w:val="22"/>
        </w:rPr>
      </w:pPr>
      <w:r w:rsidRPr="00FA69C7">
        <w:rPr>
          <w:rFonts w:asciiTheme="minorHAnsi" w:hAnsiTheme="minorHAnsi" w:cstheme="minorHAnsi"/>
          <w:b/>
          <w:i/>
          <w:sz w:val="22"/>
          <w:szCs w:val="22"/>
        </w:rPr>
        <w:t>Pisa</w:t>
      </w:r>
      <w:r w:rsidR="004C6522" w:rsidRPr="00FA69C7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FA69C7">
        <w:rPr>
          <w:rFonts w:asciiTheme="minorHAnsi" w:hAnsiTheme="minorHAnsi" w:cstheme="minorHAnsi"/>
          <w:b/>
          <w:i/>
          <w:sz w:val="22"/>
          <w:szCs w:val="22"/>
        </w:rPr>
        <w:t>23 aprile</w:t>
      </w:r>
      <w:r w:rsidR="004C6522" w:rsidRPr="00FA69C7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5B2537" w:rsidRPr="00FA69C7"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4C6522" w:rsidRPr="00FA69C7">
        <w:rPr>
          <w:rFonts w:asciiTheme="minorHAnsi" w:hAnsiTheme="minorHAnsi" w:cstheme="minorHAnsi"/>
          <w:sz w:val="22"/>
          <w:szCs w:val="22"/>
        </w:rPr>
        <w:t xml:space="preserve"> – </w:t>
      </w:r>
      <w:r w:rsidR="00802284" w:rsidRPr="00802284">
        <w:rPr>
          <w:rFonts w:asciiTheme="minorHAnsi" w:hAnsiTheme="minorHAnsi" w:cstheme="minorHAnsi"/>
          <w:sz w:val="22"/>
          <w:szCs w:val="22"/>
        </w:rPr>
        <w:t>Un nuovo servizio di informazione dedicato ai cittadini in difficoltà economica. L'iniziativa è</w:t>
      </w:r>
      <w:r w:rsidR="00802284">
        <w:rPr>
          <w:rFonts w:asciiTheme="minorHAnsi" w:hAnsiTheme="minorHAnsi" w:cstheme="minorHAnsi"/>
          <w:sz w:val="22"/>
          <w:szCs w:val="22"/>
        </w:rPr>
        <w:t xml:space="preserve"> di</w:t>
      </w:r>
      <w:r w:rsidRPr="00FA69C7">
        <w:rPr>
          <w:rFonts w:asciiTheme="minorHAnsi" w:hAnsiTheme="minorHAnsi" w:cstheme="minorHAnsi"/>
          <w:sz w:val="22"/>
          <w:szCs w:val="22"/>
        </w:rPr>
        <w:t xml:space="preserve"> Comune di Pontedera e Camera di Commercio della Toscana Nord-Ovest. Grazie a una convenzione siglata tra i due enti, </w:t>
      </w:r>
      <w:r w:rsidR="008B39E6">
        <w:rPr>
          <w:rFonts w:asciiTheme="minorHAnsi" w:hAnsiTheme="minorHAnsi" w:cstheme="minorHAnsi"/>
          <w:sz w:val="22"/>
          <w:szCs w:val="22"/>
        </w:rPr>
        <w:t>è</w:t>
      </w:r>
      <w:r w:rsidRPr="00FA69C7">
        <w:rPr>
          <w:rFonts w:asciiTheme="minorHAnsi" w:hAnsiTheme="minorHAnsi" w:cstheme="minorHAnsi"/>
          <w:sz w:val="22"/>
          <w:szCs w:val="22"/>
        </w:rPr>
        <w:t xml:space="preserve"> operativo </w:t>
      </w:r>
      <w:r w:rsidR="008B39E6">
        <w:rPr>
          <w:rFonts w:asciiTheme="minorHAnsi" w:hAnsiTheme="minorHAnsi" w:cstheme="minorHAnsi"/>
          <w:sz w:val="22"/>
          <w:szCs w:val="22"/>
        </w:rPr>
        <w:t>tutti i primi mercoledì del mese</w:t>
      </w:r>
      <w:r w:rsidR="008B39E6" w:rsidRPr="00FA69C7">
        <w:rPr>
          <w:rFonts w:asciiTheme="minorHAnsi" w:hAnsiTheme="minorHAnsi" w:cstheme="minorHAnsi"/>
          <w:sz w:val="22"/>
          <w:szCs w:val="22"/>
        </w:rPr>
        <w:t xml:space="preserve"> </w:t>
      </w:r>
      <w:r w:rsidRPr="00FA69C7">
        <w:rPr>
          <w:rFonts w:asciiTheme="minorHAnsi" w:hAnsiTheme="minorHAnsi" w:cstheme="minorHAnsi"/>
          <w:sz w:val="22"/>
          <w:szCs w:val="22"/>
        </w:rPr>
        <w:t>uno sportello presso il Comune di Pontedera per fornire orientamento sulle procedure previste dal D. Lgs. 14/2019 (Nuovo Codice della Crisi d'Impresa e dell'Insolvenza) per la gestione del sovraindebitamento.</w:t>
      </w:r>
    </w:p>
    <w:p w14:paraId="4032C312" w14:textId="22DC109D" w:rsidR="00FA69C7" w:rsidRPr="00FA69C7" w:rsidRDefault="00FA69C7" w:rsidP="00FA69C7">
      <w:pPr>
        <w:spacing w:before="240"/>
        <w:rPr>
          <w:rFonts w:asciiTheme="minorHAnsi" w:hAnsiTheme="minorHAnsi" w:cstheme="minorHAnsi"/>
          <w:i/>
          <w:iCs/>
        </w:rPr>
      </w:pPr>
      <w:r w:rsidRPr="00FA69C7">
        <w:rPr>
          <w:rFonts w:asciiTheme="minorHAnsi" w:hAnsiTheme="minorHAnsi" w:cstheme="minorHAnsi"/>
          <w:i/>
          <w:iCs/>
        </w:rPr>
        <w:t>“La Camera di Commercio della Toscana Nord-Ovest</w:t>
      </w:r>
      <w:r>
        <w:rPr>
          <w:rFonts w:asciiTheme="minorHAnsi" w:hAnsiTheme="minorHAnsi" w:cstheme="minorHAnsi"/>
          <w:i/>
          <w:iCs/>
        </w:rPr>
        <w:t xml:space="preserve"> </w:t>
      </w:r>
      <w:r w:rsidR="008B39E6">
        <w:rPr>
          <w:rFonts w:asciiTheme="minorHAnsi" w:hAnsiTheme="minorHAnsi" w:cstheme="minorHAnsi"/>
          <w:i/>
          <w:iCs/>
        </w:rPr>
        <w:t>–</w:t>
      </w:r>
      <w:r>
        <w:rPr>
          <w:rFonts w:asciiTheme="minorHAnsi" w:hAnsiTheme="minorHAnsi" w:cstheme="minorHAnsi"/>
          <w:i/>
          <w:iCs/>
        </w:rPr>
        <w:t xml:space="preserve"> </w:t>
      </w:r>
      <w:r w:rsidRPr="008B39E6">
        <w:rPr>
          <w:rFonts w:asciiTheme="minorHAnsi" w:hAnsiTheme="minorHAnsi" w:cstheme="minorHAnsi"/>
        </w:rPr>
        <w:t>afferma</w:t>
      </w:r>
      <w:r w:rsidR="008B39E6">
        <w:rPr>
          <w:rFonts w:asciiTheme="minorHAnsi" w:hAnsiTheme="minorHAnsi" w:cstheme="minorHAnsi"/>
        </w:rPr>
        <w:t xml:space="preserve"> </w:t>
      </w:r>
      <w:r w:rsidR="008B39E6" w:rsidRPr="001E47CB">
        <w:rPr>
          <w:rFonts w:asciiTheme="minorHAnsi" w:hAnsiTheme="minorHAnsi" w:cstheme="minorHAnsi"/>
          <w:b/>
          <w:bCs/>
        </w:rPr>
        <w:t>Valter Tamburini</w:t>
      </w:r>
      <w:r w:rsidRPr="008B39E6">
        <w:rPr>
          <w:rFonts w:asciiTheme="minorHAnsi" w:hAnsiTheme="minorHAnsi" w:cstheme="minorHAnsi"/>
        </w:rPr>
        <w:t xml:space="preserve"> </w:t>
      </w:r>
      <w:r w:rsidR="008B39E6">
        <w:rPr>
          <w:rFonts w:asciiTheme="minorHAnsi" w:hAnsiTheme="minorHAnsi" w:cstheme="minorHAnsi"/>
        </w:rPr>
        <w:t>p</w:t>
      </w:r>
      <w:r w:rsidRPr="008B39E6">
        <w:rPr>
          <w:rFonts w:asciiTheme="minorHAnsi" w:hAnsiTheme="minorHAnsi" w:cstheme="minorHAnsi"/>
        </w:rPr>
        <w:t>residente</w:t>
      </w:r>
      <w:r w:rsidR="008B39E6">
        <w:rPr>
          <w:rFonts w:asciiTheme="minorHAnsi" w:hAnsiTheme="minorHAnsi" w:cstheme="minorHAnsi"/>
        </w:rPr>
        <w:t xml:space="preserve"> della camera di commercio della toscana Nord-Ovest - </w:t>
      </w:r>
      <w:r w:rsidRPr="00FA69C7">
        <w:rPr>
          <w:rFonts w:asciiTheme="minorHAnsi" w:hAnsiTheme="minorHAnsi" w:cstheme="minorHAnsi"/>
          <w:i/>
          <w:iCs/>
        </w:rPr>
        <w:t xml:space="preserve">è da sempre in prima linea nel sostegno al tessuto economico del nostro territorio. Con l'apertura di questo sportello a Pontedera, vogliamo ribadire con forza il nostro impegno sociale, offrendo un aiuto concreto a chi si trova in difficoltà. In un momento storico complesso, è fondamentale che le istituzioni facciano la loro parte per tutelare i più deboli e per promuovere l'accesso a strumenti che possano offrire una via d'uscita da situazioni di grave disagio economico. Questo servizio rappresenta un segnale tangibile della nostra vicinanza alle comunità e della nostra volontà di essere un punto di riferimento affidabile per cittadini e imprese." </w:t>
      </w:r>
    </w:p>
    <w:p w14:paraId="72CC3EDB" w14:textId="0B3B541C" w:rsidR="00802284" w:rsidRDefault="00802284" w:rsidP="00163C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Theme="minorHAnsi" w:hAnsiTheme="minorHAnsi" w:cstheme="minorHAnsi"/>
          <w:sz w:val="22"/>
          <w:szCs w:val="22"/>
        </w:rPr>
      </w:pPr>
      <w:r w:rsidRPr="00802284">
        <w:rPr>
          <w:rFonts w:asciiTheme="minorHAnsi" w:hAnsiTheme="minorHAnsi" w:cstheme="minorHAnsi"/>
          <w:sz w:val="22"/>
          <w:szCs w:val="22"/>
        </w:rPr>
        <w:t>"</w:t>
      </w:r>
      <w:r w:rsidRPr="00802284">
        <w:rPr>
          <w:rFonts w:asciiTheme="minorHAnsi" w:hAnsiTheme="minorHAnsi" w:cstheme="minorHAnsi"/>
          <w:i/>
          <w:iCs/>
          <w:sz w:val="22"/>
          <w:szCs w:val="22"/>
        </w:rPr>
        <w:t>Ringrazio la Camera di Commercio per questa opportunità</w:t>
      </w:r>
      <w:r w:rsidRPr="00802284">
        <w:rPr>
          <w:rFonts w:asciiTheme="minorHAnsi" w:hAnsiTheme="minorHAnsi" w:cstheme="minorHAnsi"/>
          <w:sz w:val="22"/>
          <w:szCs w:val="22"/>
        </w:rPr>
        <w:t xml:space="preserve"> - ha spiegato l'assessore comunale alle attività produttive </w:t>
      </w:r>
      <w:r w:rsidRPr="00802284">
        <w:rPr>
          <w:rFonts w:asciiTheme="minorHAnsi" w:hAnsiTheme="minorHAnsi" w:cstheme="minorHAnsi"/>
          <w:b/>
          <w:bCs/>
          <w:sz w:val="22"/>
          <w:szCs w:val="22"/>
        </w:rPr>
        <w:t>Alessandro Puccinelli</w:t>
      </w:r>
      <w:r w:rsidRPr="00802284">
        <w:rPr>
          <w:rFonts w:asciiTheme="minorHAnsi" w:hAnsiTheme="minorHAnsi" w:cstheme="minorHAnsi"/>
          <w:sz w:val="22"/>
          <w:szCs w:val="22"/>
        </w:rPr>
        <w:t xml:space="preserve"> - </w:t>
      </w:r>
      <w:r w:rsidRPr="00802284">
        <w:rPr>
          <w:rFonts w:asciiTheme="minorHAnsi" w:hAnsiTheme="minorHAnsi" w:cstheme="minorHAnsi"/>
          <w:i/>
          <w:iCs/>
          <w:sz w:val="22"/>
          <w:szCs w:val="22"/>
        </w:rPr>
        <w:t>Si tratta di un punto di riferimento utilissimo per le aziende e per tutto il territorio</w:t>
      </w:r>
      <w:r w:rsidRPr="00802284">
        <w:rPr>
          <w:rFonts w:asciiTheme="minorHAnsi" w:hAnsiTheme="minorHAnsi" w:cstheme="minorHAnsi"/>
          <w:sz w:val="22"/>
          <w:szCs w:val="22"/>
        </w:rPr>
        <w:t>".</w:t>
      </w:r>
    </w:p>
    <w:p w14:paraId="2E111998" w14:textId="6302859A" w:rsidR="00163C02" w:rsidRDefault="00163C02" w:rsidP="00163C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FA69C7">
        <w:rPr>
          <w:rFonts w:asciiTheme="minorHAnsi" w:hAnsiTheme="minorHAnsi" w:cstheme="minorHAnsi"/>
          <w:sz w:val="22"/>
          <w:szCs w:val="22"/>
        </w:rPr>
        <w:t xml:space="preserve">Il servizio </w:t>
      </w:r>
      <w:r w:rsidR="008B39E6">
        <w:rPr>
          <w:rFonts w:asciiTheme="minorHAnsi" w:hAnsiTheme="minorHAnsi" w:cstheme="minorHAnsi"/>
          <w:sz w:val="22"/>
          <w:szCs w:val="22"/>
        </w:rPr>
        <w:t>è</w:t>
      </w:r>
      <w:r w:rsidRPr="00FA69C7">
        <w:rPr>
          <w:rFonts w:asciiTheme="minorHAnsi" w:hAnsiTheme="minorHAnsi" w:cstheme="minorHAnsi"/>
          <w:sz w:val="22"/>
          <w:szCs w:val="22"/>
        </w:rPr>
        <w:t xml:space="preserve"> gestito dal personale della Segreteria dell'Organismo di Composizione della Crisi da Sovraindebitamento</w:t>
      </w:r>
      <w:r w:rsidRPr="00163C02">
        <w:rPr>
          <w:rFonts w:ascii="Calibri" w:hAnsi="Calibri" w:cs="Calibri"/>
          <w:sz w:val="22"/>
          <w:szCs w:val="22"/>
        </w:rPr>
        <w:t xml:space="preserve"> (OCC) </w:t>
      </w:r>
      <w:r>
        <w:rPr>
          <w:rFonts w:ascii="Calibri" w:hAnsi="Calibri" w:cs="Calibri"/>
          <w:sz w:val="22"/>
          <w:szCs w:val="22"/>
        </w:rPr>
        <w:t xml:space="preserve">e </w:t>
      </w:r>
      <w:r w:rsidRPr="00163C02">
        <w:rPr>
          <w:rFonts w:ascii="Calibri" w:hAnsi="Calibri" w:cs="Calibri"/>
          <w:sz w:val="22"/>
          <w:szCs w:val="22"/>
        </w:rPr>
        <w:t>si rivolge a consumatori, professionisti, piccole imprese, aziende agricole, start up innovative e altri soggetti non soggetti a fallimento che non riescono più a far fronte ai propri debiti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23353267" w14:textId="080AE73A" w:rsidR="00163C02" w:rsidRDefault="00163C02" w:rsidP="00163C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L’OCC è un </w:t>
      </w:r>
      <w:r w:rsidRPr="00163C02">
        <w:rPr>
          <w:rFonts w:ascii="Calibri" w:hAnsi="Calibri" w:cs="Calibri"/>
          <w:sz w:val="22"/>
          <w:szCs w:val="22"/>
        </w:rPr>
        <w:t xml:space="preserve">ente terzo, imparziale e indipendente </w:t>
      </w:r>
      <w:r>
        <w:rPr>
          <w:rFonts w:ascii="Calibri" w:hAnsi="Calibri" w:cs="Calibri"/>
          <w:sz w:val="22"/>
          <w:szCs w:val="22"/>
        </w:rPr>
        <w:t xml:space="preserve">istituito presso la </w:t>
      </w:r>
      <w:r w:rsidRPr="00163C02">
        <w:rPr>
          <w:rFonts w:ascii="Calibri" w:hAnsi="Calibri" w:cs="Calibri"/>
          <w:sz w:val="22"/>
          <w:szCs w:val="22"/>
        </w:rPr>
        <w:t xml:space="preserve">Camera di Commercio della Toscana Nord-Ovest, competente per le province di Pisa, Lucca e Massa Carrara. L’Organismo fu creato nel 2016, in attuazione della legge 3/2012, cosiddetta “legge </w:t>
      </w:r>
      <w:proofErr w:type="spellStart"/>
      <w:r w:rsidRPr="00163C02">
        <w:rPr>
          <w:rFonts w:ascii="Calibri" w:hAnsi="Calibri" w:cs="Calibri"/>
          <w:sz w:val="22"/>
          <w:szCs w:val="22"/>
        </w:rPr>
        <w:t>salvasuicidi</w:t>
      </w:r>
      <w:proofErr w:type="spellEnd"/>
      <w:r w:rsidRPr="00163C02">
        <w:rPr>
          <w:rFonts w:ascii="Calibri" w:hAnsi="Calibri" w:cs="Calibri"/>
          <w:sz w:val="22"/>
          <w:szCs w:val="22"/>
        </w:rPr>
        <w:t xml:space="preserve">”, dalla Camera di Commercio di Pisa, oggi confluita nella Camera di Commercio della Toscana Nord Ovest a seguito dell’accorpamento con le Camera di Lucca e </w:t>
      </w:r>
      <w:r w:rsidR="008B39E6">
        <w:rPr>
          <w:rFonts w:ascii="Calibri" w:hAnsi="Calibri" w:cs="Calibri"/>
          <w:sz w:val="22"/>
          <w:szCs w:val="22"/>
        </w:rPr>
        <w:t xml:space="preserve">di </w:t>
      </w:r>
      <w:r w:rsidRPr="00163C02">
        <w:rPr>
          <w:rFonts w:ascii="Calibri" w:hAnsi="Calibri" w:cs="Calibri"/>
          <w:sz w:val="22"/>
          <w:szCs w:val="22"/>
        </w:rPr>
        <w:t xml:space="preserve">Massa Carrara. Esso opera in Convenzione con gli Ordini dei Dottori Commercialisti ed Esperti Contabili e degli Avvocati di Pisa e Massa Carrara e con il Consiglio Notarile di Pisa. La legge si </w:t>
      </w:r>
      <w:r w:rsidR="008B39E6">
        <w:rPr>
          <w:rFonts w:ascii="Calibri" w:hAnsi="Calibri" w:cs="Calibri"/>
          <w:sz w:val="22"/>
          <w:szCs w:val="22"/>
        </w:rPr>
        <w:t>è posta</w:t>
      </w:r>
      <w:r w:rsidRPr="00163C02">
        <w:rPr>
          <w:rFonts w:ascii="Calibri" w:hAnsi="Calibri" w:cs="Calibri"/>
          <w:sz w:val="22"/>
          <w:szCs w:val="22"/>
        </w:rPr>
        <w:t xml:space="preserve"> l’obiettivo di contrastare il fenomeno dell’usura, tanto che l’Organismo siglò apposita convenzione con la Fondazione Toscana per la prevenzione dell’usura ONLUS per favorire la diffusione dell’iniziativa.</w:t>
      </w:r>
    </w:p>
    <w:p w14:paraId="0334AEA0" w14:textId="2C9C1629" w:rsidR="00163C02" w:rsidRPr="00163C02" w:rsidRDefault="00163C02" w:rsidP="00163C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163C02">
        <w:rPr>
          <w:rFonts w:ascii="Calibri" w:hAnsi="Calibri" w:cs="Calibri"/>
          <w:sz w:val="22"/>
          <w:szCs w:val="22"/>
        </w:rPr>
        <w:t xml:space="preserve">Il nuovo sportello informativo a Pontedera </w:t>
      </w:r>
      <w:r w:rsidR="00D5257A">
        <w:rPr>
          <w:rFonts w:ascii="Calibri" w:hAnsi="Calibri" w:cs="Calibri"/>
          <w:sz w:val="22"/>
          <w:szCs w:val="22"/>
        </w:rPr>
        <w:t>vuole</w:t>
      </w:r>
      <w:r>
        <w:rPr>
          <w:rFonts w:ascii="Calibri" w:hAnsi="Calibri" w:cs="Calibri"/>
          <w:sz w:val="22"/>
          <w:szCs w:val="22"/>
        </w:rPr>
        <w:t xml:space="preserve"> agevolare </w:t>
      </w:r>
      <w:r w:rsidRPr="00163C02">
        <w:rPr>
          <w:rFonts w:ascii="Calibri" w:hAnsi="Calibri" w:cs="Calibri"/>
          <w:sz w:val="22"/>
          <w:szCs w:val="22"/>
        </w:rPr>
        <w:t>l'accesso a questi strumenti per i cittadini del territorio, offrendo un primo punto di contatto e informazioni chiare sui requisiti e sull'iter da seguire</w:t>
      </w:r>
      <w:r>
        <w:rPr>
          <w:rFonts w:ascii="Calibri" w:hAnsi="Calibri" w:cs="Calibri"/>
          <w:sz w:val="22"/>
          <w:szCs w:val="22"/>
        </w:rPr>
        <w:t xml:space="preserve"> per l’attivazione delle procedure</w:t>
      </w:r>
      <w:r w:rsidR="00FA69C7">
        <w:rPr>
          <w:rFonts w:ascii="Calibri" w:hAnsi="Calibri" w:cs="Calibri"/>
          <w:sz w:val="22"/>
          <w:szCs w:val="22"/>
        </w:rPr>
        <w:t xml:space="preserve"> </w:t>
      </w:r>
      <w:r w:rsidR="00D5257A">
        <w:rPr>
          <w:rFonts w:ascii="Calibri" w:hAnsi="Calibri" w:cs="Calibri"/>
          <w:sz w:val="22"/>
          <w:szCs w:val="22"/>
        </w:rPr>
        <w:t xml:space="preserve">anche </w:t>
      </w:r>
      <w:r w:rsidR="00FA69C7">
        <w:rPr>
          <w:rFonts w:ascii="Calibri" w:hAnsi="Calibri" w:cs="Calibri"/>
          <w:sz w:val="22"/>
          <w:szCs w:val="22"/>
        </w:rPr>
        <w:t>con l</w:t>
      </w:r>
      <w:r w:rsidRPr="00163C02">
        <w:rPr>
          <w:rFonts w:ascii="Calibri" w:hAnsi="Calibri" w:cs="Calibri"/>
          <w:sz w:val="22"/>
          <w:szCs w:val="22"/>
        </w:rPr>
        <w:t>'obiettivo di contrastare la diffusione di informazioni errate</w:t>
      </w:r>
      <w:r w:rsidR="00FA69C7">
        <w:rPr>
          <w:rFonts w:ascii="Calibri" w:hAnsi="Calibri" w:cs="Calibri"/>
          <w:sz w:val="22"/>
          <w:szCs w:val="22"/>
        </w:rPr>
        <w:t xml:space="preserve"> o fuorvianti</w:t>
      </w:r>
      <w:r w:rsidRPr="00163C02">
        <w:rPr>
          <w:rFonts w:ascii="Calibri" w:hAnsi="Calibri" w:cs="Calibri"/>
          <w:sz w:val="22"/>
          <w:szCs w:val="22"/>
        </w:rPr>
        <w:t xml:space="preserve"> da parte di soggetti con interessi </w:t>
      </w:r>
      <w:r w:rsidR="00FA69C7">
        <w:rPr>
          <w:rFonts w:ascii="Calibri" w:hAnsi="Calibri" w:cs="Calibri"/>
          <w:sz w:val="22"/>
          <w:szCs w:val="22"/>
        </w:rPr>
        <w:t xml:space="preserve">prevalentemente </w:t>
      </w:r>
      <w:r w:rsidRPr="00163C02">
        <w:rPr>
          <w:rFonts w:ascii="Calibri" w:hAnsi="Calibri" w:cs="Calibri"/>
          <w:sz w:val="22"/>
          <w:szCs w:val="22"/>
        </w:rPr>
        <w:t>lucrativi.</w:t>
      </w:r>
    </w:p>
    <w:p w14:paraId="513F1F3D" w14:textId="32F7150D" w:rsidR="005B2537" w:rsidRDefault="00D5257A" w:rsidP="00163C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D5257A">
        <w:rPr>
          <w:rFonts w:ascii="Calibri" w:hAnsi="Calibri" w:cs="Calibri"/>
          <w:sz w:val="22"/>
          <w:szCs w:val="22"/>
        </w:rPr>
        <w:t>Gli incontri con l'utenza potranno avvenire in presenza, in un locale messo a disposizione dal Comune e dotato di strumentazione per eventuali collegamenti telematici, o tramite strumenti di collegamento telematico, secondo le modalità concordate con la Segreteria dell’Organismo.</w:t>
      </w:r>
    </w:p>
    <w:p w14:paraId="2C8A5BB8" w14:textId="099279CF" w:rsidR="00B550A3" w:rsidRDefault="00B550A3" w:rsidP="00D5257A">
      <w:pPr>
        <w:spacing w:before="400"/>
      </w:pPr>
      <w:r>
        <w:rPr>
          <w:rFonts w:ascii="Calibri" w:eastAsia="Verdana" w:hAnsi="Calibri" w:cs="Calibri"/>
          <w:b/>
          <w:color w:val="000000"/>
          <w:sz w:val="18"/>
          <w:szCs w:val="18"/>
        </w:rPr>
        <w:lastRenderedPageBreak/>
        <w:t>Camera di commercio della Toscana Nord-Ovest</w:t>
      </w:r>
    </w:p>
    <w:p w14:paraId="52ED7D55" w14:textId="77777777" w:rsidR="00B550A3" w:rsidRDefault="00B550A3" w:rsidP="00B550A3">
      <w:r>
        <w:rPr>
          <w:rFonts w:ascii="Calibri" w:hAnsi="Calibri" w:cs="Calibri"/>
          <w:sz w:val="18"/>
          <w:szCs w:val="18"/>
        </w:rPr>
        <w:t xml:space="preserve">Comunicazione: </w:t>
      </w:r>
      <w:r>
        <w:rPr>
          <w:rFonts w:ascii="Calibri" w:eastAsia="Verdana" w:hAnsi="Calibri" w:cs="Calibri"/>
          <w:color w:val="000000"/>
          <w:sz w:val="18"/>
          <w:szCs w:val="18"/>
        </w:rPr>
        <w:t>Francesca Sargenti: 0583 976.686 -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eastAsia="Verdana" w:hAnsi="Calibri" w:cs="Calibri"/>
          <w:color w:val="000000"/>
          <w:sz w:val="18"/>
          <w:szCs w:val="18"/>
        </w:rPr>
        <w:t xml:space="preserve">329 3606494 </w:t>
      </w:r>
    </w:p>
    <w:p w14:paraId="7BEDF766" w14:textId="77777777" w:rsidR="00B550A3" w:rsidRDefault="00B550A3" w:rsidP="00B550A3">
      <w:r>
        <w:rPr>
          <w:rFonts w:ascii="Calibri" w:eastAsia="Verdana" w:hAnsi="Calibri" w:cs="Calibri"/>
          <w:color w:val="000000"/>
          <w:sz w:val="18"/>
          <w:szCs w:val="18"/>
        </w:rPr>
        <w:t>comunicazione@tno.camcom.it</w:t>
      </w:r>
    </w:p>
    <w:p w14:paraId="7338F5DE" w14:textId="77777777" w:rsidR="00B550A3" w:rsidRDefault="00B550A3" w:rsidP="00B550A3">
      <w:pPr>
        <w:pStyle w:val="Pidipagina"/>
      </w:pPr>
      <w:r>
        <w:rPr>
          <w:rFonts w:ascii="Calibri" w:eastAsia="Verdana" w:hAnsi="Calibri" w:cs="Calibri"/>
          <w:color w:val="000000"/>
          <w:sz w:val="18"/>
          <w:szCs w:val="18"/>
        </w:rPr>
        <w:t>www.tno.camcom.it</w:t>
      </w:r>
    </w:p>
    <w:sectPr w:rsidR="00B550A3" w:rsidSect="00D5257A">
      <w:headerReference w:type="default" r:id="rId8"/>
      <w:footerReference w:type="default" r:id="rId9"/>
      <w:headerReference w:type="first" r:id="rId10"/>
      <w:pgSz w:w="11906" w:h="16838"/>
      <w:pgMar w:top="1985" w:right="1559" w:bottom="709" w:left="1559" w:header="568" w:footer="538" w:gutter="0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681E" w14:textId="77777777" w:rsidR="00BF63C1" w:rsidRDefault="00BF63C1">
      <w:r>
        <w:separator/>
      </w:r>
    </w:p>
  </w:endnote>
  <w:endnote w:type="continuationSeparator" w:id="0">
    <w:p w14:paraId="6E4BF5FE" w14:textId="77777777" w:rsidR="00BF63C1" w:rsidRDefault="00BF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006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1EEF991" w14:textId="383BE679" w:rsidR="00B550A3" w:rsidRPr="00B550A3" w:rsidRDefault="00B550A3">
        <w:pPr>
          <w:pStyle w:val="Pidipagina"/>
          <w:jc w:val="right"/>
          <w:rPr>
            <w:rFonts w:asciiTheme="minorHAnsi" w:hAnsiTheme="minorHAnsi" w:cstheme="minorHAnsi"/>
            <w:sz w:val="20"/>
          </w:rPr>
        </w:pPr>
        <w:r w:rsidRPr="00B550A3">
          <w:rPr>
            <w:rFonts w:asciiTheme="minorHAnsi" w:hAnsiTheme="minorHAnsi" w:cstheme="minorHAnsi"/>
            <w:sz w:val="20"/>
          </w:rPr>
          <w:fldChar w:fldCharType="begin"/>
        </w:r>
        <w:r w:rsidRPr="00B550A3">
          <w:rPr>
            <w:rFonts w:asciiTheme="minorHAnsi" w:hAnsiTheme="minorHAnsi" w:cstheme="minorHAnsi"/>
            <w:sz w:val="20"/>
          </w:rPr>
          <w:instrText>PAGE   \* MERGEFORMAT</w:instrText>
        </w:r>
        <w:r w:rsidRPr="00B550A3">
          <w:rPr>
            <w:rFonts w:asciiTheme="minorHAnsi" w:hAnsiTheme="minorHAnsi" w:cstheme="minorHAnsi"/>
            <w:sz w:val="20"/>
          </w:rPr>
          <w:fldChar w:fldCharType="separate"/>
        </w:r>
        <w:r w:rsidRPr="00B550A3">
          <w:rPr>
            <w:rFonts w:asciiTheme="minorHAnsi" w:hAnsiTheme="minorHAnsi" w:cstheme="minorHAnsi"/>
            <w:sz w:val="20"/>
          </w:rPr>
          <w:t>2</w:t>
        </w:r>
        <w:r w:rsidRPr="00B550A3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4BE2" w14:textId="77777777" w:rsidR="00BF63C1" w:rsidRDefault="00BF63C1">
      <w:r>
        <w:separator/>
      </w:r>
    </w:p>
  </w:footnote>
  <w:footnote w:type="continuationSeparator" w:id="0">
    <w:p w14:paraId="6BC4BF24" w14:textId="77777777" w:rsidR="00BF63C1" w:rsidRDefault="00BF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D164" w14:textId="514A584B" w:rsidR="004C6522" w:rsidRDefault="006152F6">
    <w:pPr>
      <w:pStyle w:val="Intestazione"/>
    </w:pPr>
    <w:r>
      <w:rPr>
        <w:noProof/>
      </w:rPr>
      <w:drawing>
        <wp:anchor distT="0" distB="5080" distL="0" distR="123190" simplePos="0" relativeHeight="251657728" behindDoc="1" locked="0" layoutInCell="1" allowOverlap="1" wp14:anchorId="36D25D6F" wp14:editId="0916F890">
          <wp:simplePos x="0" y="0"/>
          <wp:positionH relativeFrom="page">
            <wp:posOffset>989965</wp:posOffset>
          </wp:positionH>
          <wp:positionV relativeFrom="paragraph">
            <wp:posOffset>9525</wp:posOffset>
          </wp:positionV>
          <wp:extent cx="2275840" cy="413385"/>
          <wp:effectExtent l="0" t="0" r="0" b="0"/>
          <wp:wrapSquare wrapText="bothSides"/>
          <wp:docPr id="1462935415" name="Immagine 1462935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840" cy="4133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6D200" w14:textId="77777777" w:rsidR="004C6522" w:rsidRDefault="004C6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5C6E" w14:textId="3D8A9DB0" w:rsidR="00B550A3" w:rsidRDefault="00B550A3" w:rsidP="001E47CB">
    <w:pPr>
      <w:jc w:val="right"/>
      <w:rPr>
        <w:rFonts w:ascii="Calibri" w:hAnsi="Calibri" w:cs="Calibri"/>
        <w:b/>
        <w:color w:val="808080"/>
        <w:sz w:val="44"/>
        <w:szCs w:val="44"/>
      </w:rPr>
    </w:pPr>
    <w:r w:rsidRPr="001E47CB">
      <w:rPr>
        <w:noProof/>
        <w:sz w:val="16"/>
        <w:szCs w:val="12"/>
        <w:highlight w:val="yellow"/>
      </w:rPr>
      <w:drawing>
        <wp:anchor distT="0" distB="0" distL="114300" distR="114300" simplePos="0" relativeHeight="251659776" behindDoc="0" locked="0" layoutInCell="1" allowOverlap="1" wp14:anchorId="48B3DF63" wp14:editId="79B2077F">
          <wp:simplePos x="0" y="0"/>
          <wp:positionH relativeFrom="margin">
            <wp:align>left</wp:align>
          </wp:positionH>
          <wp:positionV relativeFrom="paragraph">
            <wp:posOffset>106045</wp:posOffset>
          </wp:positionV>
          <wp:extent cx="2666365" cy="485140"/>
          <wp:effectExtent l="0" t="0" r="635" b="0"/>
          <wp:wrapSquare wrapText="bothSides"/>
          <wp:docPr id="1948739078" name="Immagine 1948739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485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0DDA9" w14:textId="55BFB8C5" w:rsidR="00B550A3" w:rsidRDefault="00B550A3" w:rsidP="00B550A3">
    <w:pPr>
      <w:spacing w:before="240"/>
    </w:pPr>
    <w:r>
      <w:rPr>
        <w:rFonts w:ascii="Calibri" w:hAnsi="Calibri" w:cs="Calibri"/>
        <w:b/>
        <w:color w:val="808080"/>
        <w:sz w:val="44"/>
        <w:szCs w:val="44"/>
      </w:rPr>
      <w:t>Comunicato stampa</w:t>
    </w:r>
  </w:p>
  <w:p w14:paraId="09D451F9" w14:textId="77777777" w:rsidR="00B550A3" w:rsidRDefault="00B550A3" w:rsidP="00B550A3"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rPr>
        <w:rFonts w:ascii="Calibri" w:hAnsi="Calibri" w:cs="Calibri"/>
        <w:b/>
        <w:sz w:val="2"/>
        <w:szCs w:val="2"/>
      </w:rPr>
    </w:pPr>
  </w:p>
  <w:p w14:paraId="685AC957" w14:textId="382E347E" w:rsidR="004C6522" w:rsidRDefault="004C65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92169"/>
    <w:multiLevelType w:val="hybridMultilevel"/>
    <w:tmpl w:val="C212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4DFC"/>
    <w:multiLevelType w:val="hybridMultilevel"/>
    <w:tmpl w:val="F8F0A9B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FEB55F7"/>
    <w:multiLevelType w:val="hybridMultilevel"/>
    <w:tmpl w:val="683AE114"/>
    <w:lvl w:ilvl="0" w:tplc="99CCD448">
      <w:start w:val="1"/>
      <w:numFmt w:val="lowerLetter"/>
      <w:lvlText w:val="%1."/>
      <w:lvlJc w:val="left"/>
      <w:pPr>
        <w:ind w:left="703" w:hanging="705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3C24739"/>
    <w:multiLevelType w:val="hybridMultilevel"/>
    <w:tmpl w:val="454CD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E1ABF"/>
    <w:multiLevelType w:val="hybridMultilevel"/>
    <w:tmpl w:val="8AA0B5E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657D40DD"/>
    <w:multiLevelType w:val="hybridMultilevel"/>
    <w:tmpl w:val="3DC651C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7AE51D2"/>
    <w:multiLevelType w:val="hybridMultilevel"/>
    <w:tmpl w:val="7AB6028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5895016"/>
    <w:multiLevelType w:val="hybridMultilevel"/>
    <w:tmpl w:val="48EE490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210722793">
    <w:abstractNumId w:val="0"/>
  </w:num>
  <w:num w:numId="2" w16cid:durableId="1901209">
    <w:abstractNumId w:val="1"/>
  </w:num>
  <w:num w:numId="3" w16cid:durableId="1153372334">
    <w:abstractNumId w:val="5"/>
  </w:num>
  <w:num w:numId="4" w16cid:durableId="527450724">
    <w:abstractNumId w:val="3"/>
  </w:num>
  <w:num w:numId="5" w16cid:durableId="687677277">
    <w:abstractNumId w:val="4"/>
  </w:num>
  <w:num w:numId="6" w16cid:durableId="348987075">
    <w:abstractNumId w:val="6"/>
  </w:num>
  <w:num w:numId="7" w16cid:durableId="1902403590">
    <w:abstractNumId w:val="2"/>
  </w:num>
  <w:num w:numId="8" w16cid:durableId="1543402095">
    <w:abstractNumId w:val="7"/>
  </w:num>
  <w:num w:numId="9" w16cid:durableId="1747070180">
    <w:abstractNumId w:val="9"/>
  </w:num>
  <w:num w:numId="10" w16cid:durableId="1535539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E"/>
    <w:rsid w:val="000207B7"/>
    <w:rsid w:val="00066546"/>
    <w:rsid w:val="00076629"/>
    <w:rsid w:val="000831EC"/>
    <w:rsid w:val="00086688"/>
    <w:rsid w:val="000A1ADB"/>
    <w:rsid w:val="00163C02"/>
    <w:rsid w:val="001D66BD"/>
    <w:rsid w:val="001E34E5"/>
    <w:rsid w:val="001E465E"/>
    <w:rsid w:val="001E47CB"/>
    <w:rsid w:val="002079BB"/>
    <w:rsid w:val="00212744"/>
    <w:rsid w:val="00317EF9"/>
    <w:rsid w:val="00360C71"/>
    <w:rsid w:val="00366BCF"/>
    <w:rsid w:val="00424B69"/>
    <w:rsid w:val="004C6522"/>
    <w:rsid w:val="00520A72"/>
    <w:rsid w:val="005233A5"/>
    <w:rsid w:val="00532311"/>
    <w:rsid w:val="00535EEC"/>
    <w:rsid w:val="00546068"/>
    <w:rsid w:val="005B2537"/>
    <w:rsid w:val="005F5B33"/>
    <w:rsid w:val="006152F6"/>
    <w:rsid w:val="00631DCC"/>
    <w:rsid w:val="00634813"/>
    <w:rsid w:val="006E74BA"/>
    <w:rsid w:val="00802284"/>
    <w:rsid w:val="00847AB6"/>
    <w:rsid w:val="00896092"/>
    <w:rsid w:val="008B39E6"/>
    <w:rsid w:val="00A40B64"/>
    <w:rsid w:val="00AB4F23"/>
    <w:rsid w:val="00B550A3"/>
    <w:rsid w:val="00BF63C1"/>
    <w:rsid w:val="00C50600"/>
    <w:rsid w:val="00C832F1"/>
    <w:rsid w:val="00CB2A0F"/>
    <w:rsid w:val="00CD3664"/>
    <w:rsid w:val="00D5257A"/>
    <w:rsid w:val="00DA4A14"/>
    <w:rsid w:val="00E21FA1"/>
    <w:rsid w:val="00E24A75"/>
    <w:rsid w:val="00EB0EFC"/>
    <w:rsid w:val="00F3588E"/>
    <w:rsid w:val="00F7486A"/>
    <w:rsid w:val="00F802C9"/>
    <w:rsid w:val="00F852D8"/>
    <w:rsid w:val="00FA69C7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842AC6"/>
  <w15:chartTrackingRefBased/>
  <w15:docId w15:val="{1A16B4BE-B6BB-4CAB-859A-042D246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kern w:val="1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qFormat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qFormat/>
    <w:pPr>
      <w:keepNext/>
      <w:jc w:val="left"/>
      <w:outlineLvl w:val="5"/>
    </w:pPr>
    <w:rPr>
      <w:rFonts w:ascii="Arial" w:hAnsi="Arial"/>
      <w:b/>
      <w:color w:val="000000"/>
      <w:sz w:val="18"/>
    </w:rPr>
  </w:style>
  <w:style w:type="paragraph" w:styleId="Titolo7">
    <w:name w:val="heading 7"/>
    <w:basedOn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qFormat/>
    <w:pPr>
      <w:keepNext/>
      <w:ind w:right="-1"/>
      <w:jc w:val="center"/>
      <w:outlineLvl w:val="7"/>
    </w:pPr>
    <w:rPr>
      <w:rFonts w:ascii="MyriadPro-It" w:hAnsi="MyriadPro-It"/>
      <w:sz w:val="36"/>
    </w:rPr>
  </w:style>
  <w:style w:type="paragraph" w:styleId="Titolo9">
    <w:name w:val="heading 9"/>
    <w:basedOn w:val="Normale"/>
    <w:qFormat/>
    <w:pPr>
      <w:keepNext/>
      <w:ind w:right="-1"/>
      <w:jc w:val="center"/>
      <w:outlineLvl w:val="8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Verdana" w:hAnsi="Verdana"/>
      <w:b/>
    </w:rPr>
  </w:style>
  <w:style w:type="character" w:customStyle="1" w:styleId="Titolo5Carattere">
    <w:name w:val="Titolo 5 Carattere"/>
    <w:rPr>
      <w:sz w:val="28"/>
    </w:rPr>
  </w:style>
  <w:style w:type="character" w:customStyle="1" w:styleId="Titolo6Carattere">
    <w:name w:val="Titolo 6 Carattere"/>
    <w:rPr>
      <w:rFonts w:ascii="Arial" w:hAnsi="Arial"/>
      <w:b/>
      <w:color w:val="000000"/>
      <w:sz w:val="1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Rientrocorpodeltesto2Carattere">
    <w:name w:val="Rientro corpo del testo 2 Carattere"/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rPr>
      <w:rFonts w:ascii="Tahoma" w:hAnsi="Tahoma"/>
      <w:sz w:val="28"/>
      <w:szCs w:val="24"/>
    </w:rPr>
  </w:style>
  <w:style w:type="character" w:customStyle="1" w:styleId="TestofumettoCarattere">
    <w:name w:val="Testo fumetto Carattere"/>
    <w:rPr>
      <w:rFonts w:ascii="Tahoma" w:hAnsi="Tahoma"/>
      <w:sz w:val="16"/>
      <w:szCs w:val="16"/>
    </w:rPr>
  </w:style>
  <w:style w:type="character" w:customStyle="1" w:styleId="style132">
    <w:name w:val="style132"/>
  </w:style>
  <w:style w:type="character" w:customStyle="1" w:styleId="Enfasigrassetto1">
    <w:name w:val="Enfasi (grassetto)1"/>
    <w:rPr>
      <w:b/>
      <w:bCs/>
    </w:rPr>
  </w:style>
  <w:style w:type="character" w:customStyle="1" w:styleId="TestonotaapidipaginaCarattere">
    <w:name w:val="Testo nota a piè di pagina Carattere"/>
  </w:style>
  <w:style w:type="character" w:customStyle="1" w:styleId="tabitem">
    <w:name w:val="tab item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PidipaginaCarattere">
    <w:name w:val="Piè di pagina Carattere"/>
    <w:uiPriority w:val="99"/>
    <w:rPr>
      <w:sz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1">
    <w:name w:val="Testo nota a piè di pagina Carattere1"/>
    <w:rPr>
      <w:lang w:val="it-IT" w:eastAsia="it-IT" w:bidi="ar-SA"/>
    </w:rPr>
  </w:style>
  <w:style w:type="character" w:customStyle="1" w:styleId="Titolo2Carattere">
    <w:name w:val="Titolo 2 Carattere"/>
    <w:rPr>
      <w:b/>
      <w:sz w:val="24"/>
    </w:rPr>
  </w:style>
  <w:style w:type="character" w:customStyle="1" w:styleId="xtd-normal">
    <w:name w:val="xtd-normal"/>
    <w:basedOn w:val="Carpredefinitoparagrafo1"/>
  </w:style>
  <w:style w:type="character" w:customStyle="1" w:styleId="testoapp">
    <w:name w:val="testo_app"/>
    <w:basedOn w:val="Carpredefinitoparagrafo1"/>
  </w:style>
  <w:style w:type="character" w:customStyle="1" w:styleId="Titolo1Carattere">
    <w:name w:val="Titolo 1 Carattere"/>
    <w:rPr>
      <w:b/>
      <w:sz w:val="24"/>
    </w:rPr>
  </w:style>
  <w:style w:type="character" w:customStyle="1" w:styleId="Titolo3Carattere">
    <w:name w:val="Titolo 3 Carattere"/>
    <w:rPr>
      <w:b/>
      <w:sz w:val="22"/>
    </w:rPr>
  </w:style>
  <w:style w:type="character" w:customStyle="1" w:styleId="Titolo7Carattere">
    <w:name w:val="Titolo 7 Carattere"/>
    <w:rPr>
      <w:rFonts w:ascii="Arial" w:hAnsi="Arial"/>
      <w:b/>
      <w:sz w:val="18"/>
    </w:rPr>
  </w:style>
  <w:style w:type="character" w:customStyle="1" w:styleId="Titolo8Carattere">
    <w:name w:val="Titolo 8 Carattere"/>
    <w:rPr>
      <w:rFonts w:ascii="MyriadPro-It" w:hAnsi="MyriadPro-It"/>
      <w:sz w:val="36"/>
    </w:rPr>
  </w:style>
  <w:style w:type="character" w:customStyle="1" w:styleId="Titolo9Carattere">
    <w:name w:val="Titolo 9 Carattere"/>
    <w:rPr>
      <w:rFonts w:ascii="Arial" w:hAnsi="Arial"/>
      <w:b/>
      <w:sz w:val="32"/>
    </w:rPr>
  </w:style>
  <w:style w:type="character" w:customStyle="1" w:styleId="CorpotestoCarattere">
    <w:name w:val="Corpo testo Carattere"/>
    <w:rPr>
      <w:sz w:val="28"/>
    </w:rPr>
  </w:style>
  <w:style w:type="character" w:customStyle="1" w:styleId="Corpodeltesto2Carattere">
    <w:name w:val="Corpo del testo 2 Carattere"/>
    <w:rPr>
      <w:sz w:val="26"/>
    </w:rPr>
  </w:style>
  <w:style w:type="character" w:customStyle="1" w:styleId="TitoloCarattere">
    <w:name w:val="Titolo Carattere"/>
    <w:rPr>
      <w:i/>
      <w:sz w:val="26"/>
    </w:rPr>
  </w:style>
  <w:style w:type="character" w:customStyle="1" w:styleId="SottotitoloCarattere">
    <w:name w:val="Sottotitolo Carattere"/>
    <w:rPr>
      <w:b/>
      <w:sz w:val="32"/>
    </w:rPr>
  </w:style>
  <w:style w:type="character" w:customStyle="1" w:styleId="MappadocumentoCarattere">
    <w:name w:val="Mappa documento Carattere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rPr>
      <w:i/>
      <w:sz w:val="24"/>
    </w:rPr>
  </w:style>
  <w:style w:type="character" w:customStyle="1" w:styleId="RientrocorpodeltestoCarattere1">
    <w:name w:val="Rientro corpo del testo Carattere1"/>
    <w:rPr>
      <w:sz w:val="24"/>
    </w:rPr>
  </w:style>
  <w:style w:type="character" w:customStyle="1" w:styleId="Rientrocorpodeltesto2Carattere1">
    <w:name w:val="Rientro corpo del testo 2 Carattere1"/>
    <w:rPr>
      <w:sz w:val="24"/>
    </w:rPr>
  </w:style>
  <w:style w:type="character" w:customStyle="1" w:styleId="Rientrocorpodeltesto3Carattere1">
    <w:name w:val="Rientro corpo del testo 3 Carattere1"/>
    <w:rPr>
      <w:sz w:val="16"/>
      <w:szCs w:val="16"/>
    </w:rPr>
  </w:style>
  <w:style w:type="character" w:customStyle="1" w:styleId="TestofumettoCarattere1">
    <w:name w:val="Testo fumetto Carattere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eastAsia="Calibri"/>
    </w:rPr>
  </w:style>
  <w:style w:type="character" w:customStyle="1" w:styleId="ListLabel23">
    <w:name w:val="ListLabel 23"/>
    <w:rPr>
      <w:rFonts w:eastAsia="Calibri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Calibri"/>
      <w:sz w:val="24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eastAsia="Times New Roman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i/>
    </w:rPr>
  </w:style>
  <w:style w:type="paragraph" w:customStyle="1" w:styleId="S2">
    <w:name w:val="S2"/>
    <w:basedOn w:val="Normale"/>
    <w:autoRedefine/>
    <w:pPr>
      <w:jc w:val="left"/>
    </w:pPr>
    <w:rPr>
      <w:rFonts w:ascii="Tempus Sans ITC" w:hAnsi="Tempus Sans ITC"/>
      <w:b/>
      <w:sz w:val="26"/>
    </w:rPr>
  </w:style>
  <w:style w:type="paragraph" w:customStyle="1" w:styleId="Testonotaapidipagina1">
    <w:name w:val="Testo nota a piè di pagina1"/>
    <w:basedOn w:val="Normale"/>
    <w:pPr>
      <w:jc w:val="left"/>
    </w:pPr>
    <w:rPr>
      <w:sz w:val="20"/>
    </w:rPr>
  </w:style>
  <w:style w:type="paragraph" w:customStyle="1" w:styleId="Testodelblocco1">
    <w:name w:val="Testo del blocco1"/>
    <w:basedOn w:val="Normale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customStyle="1" w:styleId="Didascalia1">
    <w:name w:val="Didascalia1"/>
    <w:basedOn w:val="Normale"/>
    <w:pPr>
      <w:spacing w:after="240"/>
    </w:pPr>
    <w:rPr>
      <w:i/>
      <w:sz w:val="20"/>
    </w:rPr>
  </w:style>
  <w:style w:type="paragraph" w:customStyle="1" w:styleId="Fonte">
    <w:name w:val="Fonte"/>
    <w:basedOn w:val="Didascalia1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autoRedefine/>
    <w:pPr>
      <w:spacing w:after="240"/>
      <w:ind w:left="720"/>
    </w:pPr>
  </w:style>
  <w:style w:type="paragraph" w:styleId="Sommario6">
    <w:name w:val="toc 6"/>
    <w:basedOn w:val="Normale"/>
    <w:autoRedefine/>
    <w:pPr>
      <w:spacing w:after="240"/>
      <w:ind w:left="1200"/>
    </w:pPr>
  </w:style>
  <w:style w:type="paragraph" w:styleId="Sommario3">
    <w:name w:val="toc 3"/>
    <w:basedOn w:val="Normale"/>
    <w:autoRedefine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pPr>
      <w:keepNext/>
      <w:spacing w:line="360" w:lineRule="auto"/>
      <w:ind w:firstLine="708"/>
    </w:pPr>
    <w:rPr>
      <w:rFonts w:ascii="Tahoma" w:hAnsi="Tahoma"/>
      <w:sz w:val="28"/>
      <w:szCs w:val="24"/>
    </w:rPr>
  </w:style>
  <w:style w:type="paragraph" w:styleId="Rientrocorpodeltesto">
    <w:name w:val="Body Text Indent"/>
    <w:basedOn w:val="Normale"/>
    <w:pPr>
      <w:ind w:left="708"/>
    </w:pPr>
    <w:rPr>
      <w:szCs w:val="24"/>
    </w:rPr>
  </w:style>
  <w:style w:type="paragraph" w:customStyle="1" w:styleId="Rientrocorpodeltesto21">
    <w:name w:val="Rientro corpo del testo 21"/>
    <w:basedOn w:val="Normale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paragraph" w:customStyle="1" w:styleId="Rientrocorpodeltesto31">
    <w:name w:val="Rientro corpo del testo 31"/>
    <w:basedOn w:val="Normale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p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Testofumetto1">
    <w:name w:val="Testo fumetto1"/>
    <w:basedOn w:val="Normale"/>
    <w:pPr>
      <w:jc w:val="left"/>
    </w:pPr>
    <w:rPr>
      <w:rFonts w:ascii="Tahoma" w:hAnsi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00"/>
      <w:jc w:val="left"/>
    </w:pPr>
    <w:rPr>
      <w:szCs w:val="24"/>
    </w:rPr>
  </w:style>
  <w:style w:type="paragraph" w:customStyle="1" w:styleId="IsnartTabitem">
    <w:name w:val="Isnart Tab item"/>
    <w:basedOn w:val="Normale"/>
    <w:pPr>
      <w:spacing w:before="60" w:after="60"/>
      <w:jc w:val="left"/>
    </w:pPr>
    <w:rPr>
      <w:rFonts w:ascii="Arial Narrow" w:hAnsi="Arial Narrow"/>
      <w:color w:val="000000"/>
    </w:r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</w:rPr>
  </w:style>
  <w:style w:type="paragraph" w:customStyle="1" w:styleId="Sfondoacolori-Colore11">
    <w:name w:val="Sfondo a colori - Colore 11"/>
    <w:pPr>
      <w:suppressAutoHyphens/>
    </w:pPr>
    <w:rPr>
      <w:kern w:val="1"/>
      <w:sz w:val="24"/>
    </w:rPr>
  </w:style>
  <w:style w:type="paragraph" w:customStyle="1" w:styleId="Nessunaspaziatura1">
    <w:name w:val="Nessuna spaziatura1"/>
    <w:pPr>
      <w:suppressAutoHyphens/>
    </w:pPr>
    <w:rPr>
      <w:kern w:val="1"/>
      <w:sz w:val="24"/>
      <w:szCs w:val="24"/>
    </w:rPr>
  </w:style>
  <w:style w:type="paragraph" w:customStyle="1" w:styleId="Revisione1">
    <w:name w:val="Revisione1"/>
    <w:pPr>
      <w:suppressAutoHyphens/>
    </w:pPr>
    <w:rPr>
      <w:kern w:val="1"/>
      <w:sz w:val="24"/>
    </w:r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  <w:contextualSpacing/>
      <w:jc w:val="left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uiPriority w:val="99"/>
    <w:semiHidden/>
    <w:unhideWhenUsed/>
    <w:rsid w:val="000665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4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D0CE-59BA-45B1-A6D5-BC4DEEAC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3736</CharactersWithSpaces>
  <SharedDoc>false</SharedDoc>
  <HLinks>
    <vt:vector size="6" baseType="variant"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http://www.tno.camcom.it/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Sargenti Francesca</cp:lastModifiedBy>
  <cp:revision>7</cp:revision>
  <cp:lastPrinted>2024-03-04T15:10:00Z</cp:lastPrinted>
  <dcterms:created xsi:type="dcterms:W3CDTF">2025-04-22T13:30:00Z</dcterms:created>
  <dcterms:modified xsi:type="dcterms:W3CDTF">2025-04-24T11:45:00Z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Unioncamere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