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4E4C6" w14:textId="16DD9CD8" w:rsidR="00700C16" w:rsidRPr="00C87FE5" w:rsidRDefault="00F33140" w:rsidP="007911E2">
      <w:pPr>
        <w:rPr>
          <w:rFonts w:ascii="Calibri" w:hAnsi="Calibri" w:cs="Calibri"/>
          <w:b/>
          <w:color w:val="808080"/>
          <w:sz w:val="36"/>
          <w:szCs w:val="36"/>
        </w:rPr>
      </w:pPr>
      <w:r w:rsidRPr="00C87FE5">
        <w:rPr>
          <w:rFonts w:ascii="Fedra Sans Std Demi" w:hAnsi="Fedra Sans Std Demi" w:cs="Calibri"/>
          <w:noProof/>
          <w:color w:val="071D49"/>
          <w:szCs w:val="24"/>
        </w:rPr>
        <w:drawing>
          <wp:anchor distT="0" distB="0" distL="114300" distR="114300" simplePos="0" relativeHeight="251657216" behindDoc="0" locked="0" layoutInCell="1" allowOverlap="1" wp14:anchorId="60CE834F" wp14:editId="62E757D1">
            <wp:simplePos x="0" y="0"/>
            <wp:positionH relativeFrom="column">
              <wp:posOffset>-308610</wp:posOffset>
            </wp:positionH>
            <wp:positionV relativeFrom="paragraph">
              <wp:posOffset>-167640</wp:posOffset>
            </wp:positionV>
            <wp:extent cx="2880995" cy="524510"/>
            <wp:effectExtent l="0" t="0" r="0" b="0"/>
            <wp:wrapSquare wrapText="bothSides"/>
            <wp:docPr id="2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FE5">
        <w:rPr>
          <w:rFonts w:ascii="Fedra Sans Std Demi" w:hAnsi="Fedra Sans Std Demi" w:cs="Calibri"/>
          <w:noProof/>
          <w:color w:val="071D49"/>
          <w:szCs w:val="24"/>
        </w:rPr>
        <w:drawing>
          <wp:anchor distT="0" distB="0" distL="114300" distR="114300" simplePos="0" relativeHeight="251658240" behindDoc="0" locked="0" layoutInCell="1" allowOverlap="1" wp14:anchorId="6D905A1E" wp14:editId="34B9AC07">
            <wp:simplePos x="0" y="0"/>
            <wp:positionH relativeFrom="column">
              <wp:posOffset>2733040</wp:posOffset>
            </wp:positionH>
            <wp:positionV relativeFrom="paragraph">
              <wp:posOffset>-139065</wp:posOffset>
            </wp:positionV>
            <wp:extent cx="2961640" cy="457200"/>
            <wp:effectExtent l="0" t="0" r="0" b="0"/>
            <wp:wrapSquare wrapText="bothSides"/>
            <wp:docPr id="2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736" w:rsidRPr="00C87FE5">
        <w:rPr>
          <w:rFonts w:ascii="Calibri" w:hAnsi="Calibri" w:cs="Calibri"/>
          <w:b/>
          <w:color w:val="808080"/>
          <w:sz w:val="44"/>
          <w:szCs w:val="44"/>
        </w:rPr>
        <w:t xml:space="preserve"> </w:t>
      </w:r>
    </w:p>
    <w:p w14:paraId="483952BA" w14:textId="77777777" w:rsidR="007911E2" w:rsidRPr="00C87FE5" w:rsidRDefault="007911E2" w:rsidP="007911E2">
      <w:pPr>
        <w:rPr>
          <w:rFonts w:ascii="Calibri" w:hAnsi="Calibri" w:cs="Calibri"/>
          <w:b/>
          <w:color w:val="808080"/>
          <w:sz w:val="4"/>
          <w:szCs w:val="4"/>
        </w:rPr>
      </w:pPr>
      <w:r w:rsidRPr="00C87FE5">
        <w:rPr>
          <w:rFonts w:ascii="Calibri" w:hAnsi="Calibri" w:cs="Calibri"/>
          <w:b/>
          <w:color w:val="808080"/>
          <w:sz w:val="44"/>
          <w:szCs w:val="44"/>
        </w:rPr>
        <w:t xml:space="preserve">Comunicato </w:t>
      </w:r>
      <w:r w:rsidRPr="00C87FE5">
        <w:rPr>
          <w:rFonts w:ascii="Calibri" w:hAnsi="Calibri" w:cs="Calibri"/>
          <w:b/>
          <w:color w:val="7F7F7F"/>
          <w:sz w:val="44"/>
          <w:szCs w:val="44"/>
        </w:rPr>
        <w:t>Stampa</w:t>
      </w:r>
    </w:p>
    <w:p w14:paraId="5A277865" w14:textId="77777777" w:rsidR="007911E2" w:rsidRPr="00C87FE5" w:rsidRDefault="007911E2" w:rsidP="00FC1836">
      <w:pPr>
        <w:pBdr>
          <w:bottom w:val="single" w:sz="4" w:space="1" w:color="auto"/>
        </w:pBdr>
        <w:rPr>
          <w:rFonts w:ascii="Calibri" w:hAnsi="Calibri" w:cs="Calibri"/>
          <w:b/>
          <w:noProof/>
          <w:sz w:val="2"/>
          <w:szCs w:val="2"/>
        </w:rPr>
      </w:pPr>
    </w:p>
    <w:p w14:paraId="6E44FC8A" w14:textId="4B58C4DA" w:rsidR="00F50CF0" w:rsidRPr="00C87FE5" w:rsidRDefault="00EC0E76" w:rsidP="00F50CF0">
      <w:pPr>
        <w:rPr>
          <w:rFonts w:ascii="Calibri" w:hAnsi="Calibri" w:cs="Calibri"/>
          <w:b/>
          <w:iCs/>
          <w:sz w:val="36"/>
          <w:szCs w:val="36"/>
        </w:rPr>
      </w:pPr>
      <w:r w:rsidRPr="00C87FE5">
        <w:rPr>
          <w:rFonts w:ascii="Calibri" w:hAnsi="Calibri" w:cs="Calibri"/>
          <w:b/>
          <w:iCs/>
          <w:sz w:val="36"/>
          <w:szCs w:val="36"/>
        </w:rPr>
        <w:t>202</w:t>
      </w:r>
      <w:r w:rsidR="00C42F80" w:rsidRPr="00C87FE5">
        <w:rPr>
          <w:rFonts w:ascii="Calibri" w:hAnsi="Calibri" w:cs="Calibri"/>
          <w:b/>
          <w:iCs/>
          <w:sz w:val="36"/>
          <w:szCs w:val="36"/>
        </w:rPr>
        <w:t>4</w:t>
      </w:r>
      <w:r w:rsidRPr="00C87FE5">
        <w:rPr>
          <w:rFonts w:ascii="Calibri" w:hAnsi="Calibri" w:cs="Calibri"/>
          <w:b/>
          <w:iCs/>
          <w:sz w:val="36"/>
          <w:szCs w:val="36"/>
        </w:rPr>
        <w:t xml:space="preserve">: Export </w:t>
      </w:r>
      <w:r w:rsidR="00C42F80" w:rsidRPr="00C87FE5">
        <w:rPr>
          <w:rFonts w:ascii="Calibri" w:hAnsi="Calibri" w:cs="Calibri"/>
          <w:b/>
          <w:iCs/>
          <w:sz w:val="36"/>
          <w:szCs w:val="36"/>
        </w:rPr>
        <w:t>tra luci ed ombre</w:t>
      </w:r>
      <w:r w:rsidRPr="00C87FE5">
        <w:rPr>
          <w:rFonts w:ascii="Calibri" w:hAnsi="Calibri" w:cs="Calibri"/>
          <w:b/>
          <w:iCs/>
          <w:sz w:val="36"/>
          <w:szCs w:val="36"/>
        </w:rPr>
        <w:t xml:space="preserve"> a Lucca, Pisa e Massa-Carrara</w:t>
      </w:r>
    </w:p>
    <w:p w14:paraId="67993324" w14:textId="3727E83E" w:rsidR="00F50CF0" w:rsidRPr="00C87FE5" w:rsidRDefault="009A0F38" w:rsidP="00F50CF0">
      <w:pPr>
        <w:rPr>
          <w:rFonts w:ascii="Calibri" w:hAnsi="Calibri" w:cs="Calibri"/>
          <w:bCs/>
          <w:i/>
          <w:szCs w:val="24"/>
        </w:rPr>
      </w:pPr>
      <w:r w:rsidRPr="00C87FE5">
        <w:rPr>
          <w:rFonts w:ascii="Calibri" w:hAnsi="Calibri" w:cs="Calibri"/>
          <w:bCs/>
          <w:i/>
          <w:szCs w:val="24"/>
        </w:rPr>
        <w:t>Cresc</w:t>
      </w:r>
      <w:r w:rsidR="00C42F80" w:rsidRPr="00C87FE5">
        <w:rPr>
          <w:rFonts w:ascii="Calibri" w:hAnsi="Calibri" w:cs="Calibri"/>
          <w:bCs/>
          <w:i/>
          <w:szCs w:val="24"/>
        </w:rPr>
        <w:t>e</w:t>
      </w:r>
      <w:r w:rsidRPr="00C87FE5">
        <w:rPr>
          <w:rFonts w:ascii="Calibri" w:hAnsi="Calibri" w:cs="Calibri"/>
          <w:bCs/>
          <w:i/>
          <w:szCs w:val="24"/>
        </w:rPr>
        <w:t xml:space="preserve"> Lucca</w:t>
      </w:r>
      <w:r w:rsidR="00F50CF0" w:rsidRPr="00C87FE5">
        <w:rPr>
          <w:rFonts w:ascii="Calibri" w:hAnsi="Calibri" w:cs="Calibri"/>
          <w:bCs/>
          <w:i/>
          <w:szCs w:val="24"/>
        </w:rPr>
        <w:t xml:space="preserve"> (</w:t>
      </w:r>
      <w:r w:rsidRPr="00C87FE5">
        <w:rPr>
          <w:rFonts w:ascii="Calibri" w:hAnsi="Calibri" w:cs="Calibri"/>
          <w:bCs/>
          <w:i/>
          <w:szCs w:val="24"/>
        </w:rPr>
        <w:t>+7,5</w:t>
      </w:r>
      <w:r w:rsidR="00EB5EE2" w:rsidRPr="00C87FE5">
        <w:rPr>
          <w:rFonts w:ascii="Calibri" w:hAnsi="Calibri" w:cs="Calibri"/>
          <w:bCs/>
          <w:i/>
          <w:szCs w:val="24"/>
        </w:rPr>
        <w:t>%</w:t>
      </w:r>
      <w:r w:rsidR="00F50CF0" w:rsidRPr="00C87FE5">
        <w:rPr>
          <w:rFonts w:ascii="Calibri" w:hAnsi="Calibri" w:cs="Calibri"/>
          <w:bCs/>
          <w:i/>
          <w:szCs w:val="24"/>
        </w:rPr>
        <w:t>)</w:t>
      </w:r>
      <w:r w:rsidRPr="00C87FE5">
        <w:rPr>
          <w:rFonts w:ascii="Calibri" w:hAnsi="Calibri" w:cs="Calibri"/>
          <w:bCs/>
          <w:i/>
          <w:szCs w:val="24"/>
        </w:rPr>
        <w:t xml:space="preserve"> </w:t>
      </w:r>
      <w:r w:rsidR="00105BAD" w:rsidRPr="00C87FE5">
        <w:rPr>
          <w:rFonts w:ascii="Calibri" w:hAnsi="Calibri" w:cs="Calibri"/>
          <w:bCs/>
          <w:i/>
          <w:szCs w:val="24"/>
        </w:rPr>
        <w:t>grazie al</w:t>
      </w:r>
      <w:r w:rsidRPr="00C87FE5">
        <w:rPr>
          <w:rFonts w:ascii="Calibri" w:hAnsi="Calibri" w:cs="Calibri"/>
          <w:bCs/>
          <w:i/>
          <w:szCs w:val="24"/>
        </w:rPr>
        <w:t>la spinta d</w:t>
      </w:r>
      <w:r w:rsidR="00C42F80" w:rsidRPr="00C87FE5">
        <w:rPr>
          <w:rFonts w:ascii="Calibri" w:hAnsi="Calibri" w:cs="Calibri"/>
          <w:bCs/>
          <w:i/>
          <w:szCs w:val="24"/>
        </w:rPr>
        <w:t>i nautica, meccanica</w:t>
      </w:r>
      <w:r w:rsidR="008A5D8E" w:rsidRPr="00C87FE5">
        <w:rPr>
          <w:rFonts w:ascii="Calibri" w:hAnsi="Calibri" w:cs="Calibri"/>
          <w:bCs/>
          <w:i/>
          <w:szCs w:val="24"/>
        </w:rPr>
        <w:t xml:space="preserve"> e</w:t>
      </w:r>
      <w:r w:rsidR="00C42F80" w:rsidRPr="00C87FE5">
        <w:rPr>
          <w:rFonts w:ascii="Calibri" w:hAnsi="Calibri" w:cs="Calibri"/>
          <w:bCs/>
          <w:i/>
          <w:szCs w:val="24"/>
        </w:rPr>
        <w:t xml:space="preserve"> ol</w:t>
      </w:r>
      <w:r w:rsidR="00105BAD" w:rsidRPr="00C87FE5">
        <w:rPr>
          <w:rFonts w:ascii="Calibri" w:hAnsi="Calibri" w:cs="Calibri"/>
          <w:bCs/>
          <w:i/>
          <w:szCs w:val="24"/>
        </w:rPr>
        <w:t>i. A</w:t>
      </w:r>
      <w:r w:rsidR="00C42F80" w:rsidRPr="00C87FE5">
        <w:rPr>
          <w:rFonts w:ascii="Calibri" w:hAnsi="Calibri" w:cs="Calibri"/>
          <w:bCs/>
          <w:i/>
          <w:szCs w:val="24"/>
        </w:rPr>
        <w:t>rretrano</w:t>
      </w:r>
      <w:r w:rsidR="00F50CF0" w:rsidRPr="00C87FE5">
        <w:rPr>
          <w:rFonts w:ascii="Calibri" w:hAnsi="Calibri" w:cs="Calibri"/>
          <w:bCs/>
          <w:i/>
          <w:szCs w:val="24"/>
        </w:rPr>
        <w:t xml:space="preserve"> Massa-Carrara (</w:t>
      </w:r>
      <w:r w:rsidR="00C42F80" w:rsidRPr="00C87FE5">
        <w:rPr>
          <w:rFonts w:ascii="Calibri" w:hAnsi="Calibri" w:cs="Calibri"/>
          <w:bCs/>
          <w:i/>
          <w:szCs w:val="24"/>
        </w:rPr>
        <w:t>-20,6</w:t>
      </w:r>
      <w:r w:rsidR="00F50CF0" w:rsidRPr="00C87FE5">
        <w:rPr>
          <w:rFonts w:ascii="Calibri" w:hAnsi="Calibri" w:cs="Calibri"/>
          <w:bCs/>
          <w:i/>
          <w:szCs w:val="24"/>
        </w:rPr>
        <w:t>%</w:t>
      </w:r>
      <w:r w:rsidR="00194F69" w:rsidRPr="00C87FE5">
        <w:rPr>
          <w:rFonts w:ascii="Calibri" w:hAnsi="Calibri" w:cs="Calibri"/>
          <w:bCs/>
          <w:i/>
          <w:szCs w:val="24"/>
        </w:rPr>
        <w:t>)</w:t>
      </w:r>
      <w:r w:rsidR="00C42F80" w:rsidRPr="00C87FE5">
        <w:rPr>
          <w:rFonts w:ascii="Calibri" w:hAnsi="Calibri" w:cs="Calibri"/>
          <w:bCs/>
          <w:i/>
          <w:szCs w:val="24"/>
        </w:rPr>
        <w:t xml:space="preserve"> </w:t>
      </w:r>
      <w:r w:rsidR="00105BAD" w:rsidRPr="00C87FE5">
        <w:rPr>
          <w:rFonts w:ascii="Calibri" w:hAnsi="Calibri" w:cs="Calibri"/>
          <w:bCs/>
          <w:i/>
          <w:szCs w:val="24"/>
        </w:rPr>
        <w:t>per i</w:t>
      </w:r>
      <w:r w:rsidR="00C42F80" w:rsidRPr="00C87FE5">
        <w:rPr>
          <w:rFonts w:ascii="Calibri" w:hAnsi="Calibri" w:cs="Calibri"/>
          <w:bCs/>
          <w:i/>
          <w:szCs w:val="24"/>
        </w:rPr>
        <w:t>l</w:t>
      </w:r>
      <w:r w:rsidR="00F50CF0" w:rsidRPr="00C87FE5">
        <w:rPr>
          <w:rFonts w:ascii="Calibri" w:hAnsi="Calibri" w:cs="Calibri"/>
          <w:bCs/>
          <w:i/>
          <w:szCs w:val="24"/>
        </w:rPr>
        <w:t xml:space="preserve"> ciclo di fatturazione della meccanica</w:t>
      </w:r>
      <w:r w:rsidR="00105BAD" w:rsidRPr="00C87FE5">
        <w:rPr>
          <w:rFonts w:ascii="Calibri" w:hAnsi="Calibri" w:cs="Calibri"/>
          <w:bCs/>
          <w:i/>
          <w:szCs w:val="24"/>
        </w:rPr>
        <w:t>,</w:t>
      </w:r>
      <w:r w:rsidRPr="00C87FE5">
        <w:rPr>
          <w:rFonts w:ascii="Calibri" w:hAnsi="Calibri" w:cs="Calibri"/>
          <w:bCs/>
          <w:i/>
          <w:szCs w:val="24"/>
        </w:rPr>
        <w:t xml:space="preserve"> </w:t>
      </w:r>
      <w:r w:rsidR="00C42F80" w:rsidRPr="00C87FE5">
        <w:rPr>
          <w:rFonts w:ascii="Calibri" w:hAnsi="Calibri" w:cs="Calibri"/>
          <w:bCs/>
          <w:i/>
          <w:szCs w:val="24"/>
        </w:rPr>
        <w:t>e</w:t>
      </w:r>
      <w:r w:rsidRPr="00C87FE5">
        <w:rPr>
          <w:rFonts w:ascii="Calibri" w:hAnsi="Calibri" w:cs="Calibri"/>
          <w:bCs/>
          <w:i/>
          <w:szCs w:val="24"/>
        </w:rPr>
        <w:t xml:space="preserve"> Pisa (-8,5%) </w:t>
      </w:r>
      <w:r w:rsidR="00946819">
        <w:rPr>
          <w:rFonts w:ascii="Calibri" w:hAnsi="Calibri" w:cs="Calibri"/>
          <w:bCs/>
          <w:i/>
          <w:szCs w:val="24"/>
        </w:rPr>
        <w:t xml:space="preserve">con </w:t>
      </w:r>
      <w:r w:rsidR="00105BAD" w:rsidRPr="00C87FE5">
        <w:rPr>
          <w:rFonts w:ascii="Calibri" w:hAnsi="Calibri" w:cs="Calibri"/>
          <w:bCs/>
          <w:i/>
          <w:szCs w:val="24"/>
        </w:rPr>
        <w:t>difficoltà di</w:t>
      </w:r>
      <w:r w:rsidR="00946819">
        <w:rPr>
          <w:rFonts w:ascii="Calibri" w:hAnsi="Calibri" w:cs="Calibri"/>
          <w:bCs/>
          <w:i/>
          <w:szCs w:val="24"/>
        </w:rPr>
        <w:t>ffuse ai principali settori di specializzazione</w:t>
      </w:r>
      <w:r w:rsidR="000164F4">
        <w:rPr>
          <w:rFonts w:ascii="Calibri" w:hAnsi="Calibri" w:cs="Calibri"/>
          <w:bCs/>
          <w:i/>
          <w:szCs w:val="24"/>
        </w:rPr>
        <w:t>.</w:t>
      </w:r>
    </w:p>
    <w:p w14:paraId="28A37945" w14:textId="77777777" w:rsidR="007E1C75" w:rsidRPr="00C87FE5" w:rsidRDefault="007E1C75" w:rsidP="00CC360D">
      <w:pPr>
        <w:rPr>
          <w:rFonts w:ascii="Calibri" w:hAnsi="Calibri" w:cs="Calibri"/>
          <w:i/>
          <w:iCs/>
          <w:szCs w:val="24"/>
        </w:rPr>
      </w:pPr>
    </w:p>
    <w:p w14:paraId="41CC4FA1" w14:textId="1BDD7311" w:rsidR="003A62DA" w:rsidRPr="00C87FE5" w:rsidRDefault="00CC360D" w:rsidP="003A62DA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C87FE5">
        <w:rPr>
          <w:rFonts w:asciiTheme="minorHAnsi" w:hAnsiTheme="minorHAnsi" w:cstheme="minorHAnsi"/>
          <w:b/>
          <w:i/>
          <w:noProof/>
          <w:szCs w:val="24"/>
        </w:rPr>
        <w:t xml:space="preserve">Viareggio, </w:t>
      </w:r>
      <w:r w:rsidR="00901584">
        <w:rPr>
          <w:rFonts w:asciiTheme="minorHAnsi" w:hAnsiTheme="minorHAnsi" w:cstheme="minorHAnsi"/>
          <w:b/>
          <w:i/>
          <w:noProof/>
          <w:szCs w:val="24"/>
        </w:rPr>
        <w:t>25</w:t>
      </w:r>
      <w:r w:rsidRPr="00C87FE5">
        <w:rPr>
          <w:rFonts w:asciiTheme="minorHAnsi" w:hAnsiTheme="minorHAnsi" w:cstheme="minorHAnsi"/>
          <w:b/>
          <w:i/>
          <w:noProof/>
          <w:szCs w:val="24"/>
        </w:rPr>
        <w:t xml:space="preserve"> </w:t>
      </w:r>
      <w:r w:rsidR="00744020" w:rsidRPr="00C87FE5">
        <w:rPr>
          <w:rFonts w:asciiTheme="minorHAnsi" w:hAnsiTheme="minorHAnsi" w:cstheme="minorHAnsi"/>
          <w:b/>
          <w:i/>
          <w:noProof/>
          <w:szCs w:val="24"/>
        </w:rPr>
        <w:t>marzo</w:t>
      </w:r>
      <w:r w:rsidRPr="00C87FE5">
        <w:rPr>
          <w:rFonts w:asciiTheme="minorHAnsi" w:hAnsiTheme="minorHAnsi" w:cstheme="minorHAnsi"/>
          <w:b/>
          <w:i/>
          <w:noProof/>
          <w:szCs w:val="24"/>
        </w:rPr>
        <w:t xml:space="preserve"> 202</w:t>
      </w:r>
      <w:r w:rsidR="00C42F80" w:rsidRPr="00C87FE5">
        <w:rPr>
          <w:rFonts w:asciiTheme="minorHAnsi" w:hAnsiTheme="minorHAnsi" w:cstheme="minorHAnsi"/>
          <w:b/>
          <w:i/>
          <w:noProof/>
          <w:szCs w:val="24"/>
        </w:rPr>
        <w:t>5</w:t>
      </w:r>
      <w:r w:rsidRPr="00C87FE5">
        <w:rPr>
          <w:rFonts w:asciiTheme="minorHAnsi" w:hAnsiTheme="minorHAnsi" w:cstheme="minorHAnsi"/>
          <w:b/>
          <w:i/>
          <w:noProof/>
          <w:szCs w:val="24"/>
        </w:rPr>
        <w:t>.</w:t>
      </w:r>
      <w:r w:rsidRPr="00C87FE5">
        <w:rPr>
          <w:rFonts w:asciiTheme="minorHAnsi" w:hAnsiTheme="minorHAnsi" w:cstheme="minorHAnsi"/>
          <w:bCs/>
          <w:iCs/>
          <w:noProof/>
          <w:szCs w:val="24"/>
        </w:rPr>
        <w:t xml:space="preserve"> </w:t>
      </w:r>
      <w:r w:rsidR="00F50CF0" w:rsidRPr="00C87FE5">
        <w:rPr>
          <w:rFonts w:ascii="Calibri" w:hAnsi="Calibri"/>
          <w:szCs w:val="24"/>
        </w:rPr>
        <w:t>Il 202</w:t>
      </w:r>
      <w:r w:rsidR="00C42F80" w:rsidRPr="00C87FE5">
        <w:rPr>
          <w:rFonts w:ascii="Calibri" w:hAnsi="Calibri"/>
          <w:szCs w:val="24"/>
        </w:rPr>
        <w:t>4</w:t>
      </w:r>
      <w:r w:rsidR="00F50CF0" w:rsidRPr="00C87FE5">
        <w:rPr>
          <w:rFonts w:ascii="Calibri" w:hAnsi="Calibri"/>
          <w:szCs w:val="24"/>
        </w:rPr>
        <w:t xml:space="preserve"> ha visto rallentare l’export delle province di </w:t>
      </w:r>
      <w:r w:rsidR="00C42F80" w:rsidRPr="00C87FE5">
        <w:rPr>
          <w:rFonts w:ascii="Calibri" w:hAnsi="Calibri"/>
          <w:szCs w:val="24"/>
        </w:rPr>
        <w:t>Massa- Carrara</w:t>
      </w:r>
      <w:r w:rsidR="00F50CF0" w:rsidRPr="00C87FE5">
        <w:rPr>
          <w:rFonts w:ascii="Calibri" w:hAnsi="Calibri"/>
          <w:szCs w:val="24"/>
        </w:rPr>
        <w:t xml:space="preserve"> e Pisa</w:t>
      </w:r>
      <w:r w:rsidR="0038408A" w:rsidRPr="00C87FE5">
        <w:rPr>
          <w:rFonts w:ascii="Calibri" w:hAnsi="Calibri"/>
          <w:szCs w:val="24"/>
        </w:rPr>
        <w:t xml:space="preserve"> e crescere quello di Lucca</w:t>
      </w:r>
      <w:r w:rsidR="00BD2047" w:rsidRPr="00C87FE5">
        <w:rPr>
          <w:rFonts w:ascii="Calibri" w:hAnsi="Calibri" w:cs="Calibri"/>
          <w:szCs w:val="24"/>
        </w:rPr>
        <w:t>.</w:t>
      </w:r>
      <w:r w:rsidR="00F50CF0" w:rsidRPr="00C87FE5">
        <w:rPr>
          <w:rFonts w:ascii="Calibri" w:hAnsi="Calibri" w:cs="Calibri"/>
          <w:szCs w:val="24"/>
        </w:rPr>
        <w:t xml:space="preserve"> </w:t>
      </w:r>
      <w:r w:rsidR="0038408A" w:rsidRPr="00C87FE5">
        <w:rPr>
          <w:rFonts w:ascii="Calibri" w:hAnsi="Calibri" w:cs="Calibri"/>
          <w:szCs w:val="24"/>
        </w:rPr>
        <w:t>Nello stesso periodo, l’export</w:t>
      </w:r>
      <w:r w:rsidR="00BD2047" w:rsidRPr="00C87FE5">
        <w:rPr>
          <w:rFonts w:ascii="Calibri" w:hAnsi="Calibri" w:cs="Calibri"/>
          <w:szCs w:val="24"/>
        </w:rPr>
        <w:t xml:space="preserve"> dell</w:t>
      </w:r>
      <w:r w:rsidR="00C57B8F" w:rsidRPr="00C87FE5">
        <w:rPr>
          <w:rFonts w:ascii="Calibri" w:hAnsi="Calibri" w:cs="Calibri"/>
          <w:szCs w:val="24"/>
        </w:rPr>
        <w:t>a Toscana</w:t>
      </w:r>
      <w:r w:rsidR="0038408A" w:rsidRPr="00C87FE5">
        <w:rPr>
          <w:rFonts w:ascii="Calibri" w:hAnsi="Calibri" w:cs="Calibri"/>
          <w:szCs w:val="24"/>
        </w:rPr>
        <w:t xml:space="preserve"> è</w:t>
      </w:r>
      <w:r w:rsidR="00C57B8F" w:rsidRPr="00C87FE5">
        <w:rPr>
          <w:rFonts w:ascii="Calibri" w:hAnsi="Calibri" w:cs="Calibri"/>
          <w:szCs w:val="24"/>
        </w:rPr>
        <w:t xml:space="preserve"> </w:t>
      </w:r>
      <w:r w:rsidR="00B83BA7">
        <w:rPr>
          <w:rFonts w:ascii="Calibri" w:hAnsi="Calibri" w:cs="Calibri"/>
          <w:szCs w:val="24"/>
        </w:rPr>
        <w:t>aumentato</w:t>
      </w:r>
      <w:r w:rsidR="00BD2047" w:rsidRPr="00C87FE5">
        <w:rPr>
          <w:rFonts w:ascii="Calibri" w:hAnsi="Calibri" w:cs="Calibri"/>
          <w:szCs w:val="24"/>
        </w:rPr>
        <w:t xml:space="preserve"> </w:t>
      </w:r>
      <w:r w:rsidR="00C57B8F" w:rsidRPr="00C87FE5">
        <w:rPr>
          <w:rFonts w:ascii="Calibri" w:hAnsi="Calibri" w:cs="Calibri"/>
          <w:szCs w:val="24"/>
        </w:rPr>
        <w:t xml:space="preserve">del </w:t>
      </w:r>
      <w:r w:rsidR="00BD2047" w:rsidRPr="00C87FE5">
        <w:rPr>
          <w:rFonts w:ascii="Calibri" w:hAnsi="Calibri" w:cs="Calibri"/>
          <w:szCs w:val="24"/>
        </w:rPr>
        <w:t>13,6</w:t>
      </w:r>
      <w:r w:rsidR="00C57B8F" w:rsidRPr="00C87FE5">
        <w:rPr>
          <w:rFonts w:ascii="Calibri" w:hAnsi="Calibri" w:cs="Calibri"/>
          <w:szCs w:val="24"/>
        </w:rPr>
        <w:t>%</w:t>
      </w:r>
      <w:r w:rsidR="008A5D8E" w:rsidRPr="00C87FE5">
        <w:rPr>
          <w:rFonts w:ascii="Calibri" w:hAnsi="Calibri" w:cs="Calibri"/>
          <w:szCs w:val="24"/>
        </w:rPr>
        <w:t xml:space="preserve"> (grazie</w:t>
      </w:r>
      <w:r w:rsidR="00B83BA7">
        <w:rPr>
          <w:rFonts w:ascii="Calibri" w:hAnsi="Calibri" w:cs="Calibri"/>
          <w:szCs w:val="24"/>
        </w:rPr>
        <w:t xml:space="preserve"> soprattutto</w:t>
      </w:r>
      <w:r w:rsidR="008A5D8E" w:rsidRPr="00C87FE5">
        <w:rPr>
          <w:rFonts w:ascii="Calibri" w:hAnsi="Calibri" w:cs="Calibri"/>
          <w:szCs w:val="24"/>
        </w:rPr>
        <w:t xml:space="preserve"> a farmaceutica e gioielleria)</w:t>
      </w:r>
      <w:r w:rsidR="0038408A" w:rsidRPr="00C87FE5">
        <w:rPr>
          <w:rFonts w:ascii="Calibri" w:hAnsi="Calibri" w:cs="Calibri"/>
          <w:szCs w:val="24"/>
        </w:rPr>
        <w:t xml:space="preserve"> </w:t>
      </w:r>
      <w:r w:rsidR="0034691B" w:rsidRPr="00C87FE5">
        <w:rPr>
          <w:rFonts w:ascii="Calibri" w:hAnsi="Calibri" w:cs="Calibri"/>
          <w:szCs w:val="24"/>
        </w:rPr>
        <w:t xml:space="preserve">apportando il contributo </w:t>
      </w:r>
      <w:r w:rsidR="0038408A" w:rsidRPr="00C87FE5">
        <w:rPr>
          <w:rFonts w:ascii="Calibri" w:hAnsi="Calibri" w:cs="Calibri"/>
          <w:szCs w:val="24"/>
        </w:rPr>
        <w:t>maggiore all’export nazionale risultato in lieve flessione (-0,4%).</w:t>
      </w:r>
      <w:r w:rsidR="00E5793C" w:rsidRPr="00C87FE5">
        <w:rPr>
          <w:rFonts w:ascii="Calibri" w:hAnsi="Calibri" w:cs="Calibri"/>
          <w:szCs w:val="24"/>
        </w:rPr>
        <w:t xml:space="preserve"> </w:t>
      </w:r>
      <w:r w:rsidR="00F50CF0" w:rsidRPr="00C87FE5">
        <w:rPr>
          <w:rFonts w:ascii="Calibri" w:hAnsi="Calibri" w:cs="Calibri"/>
          <w:szCs w:val="24"/>
        </w:rPr>
        <w:t xml:space="preserve">L’arretramento dell’export </w:t>
      </w:r>
      <w:r w:rsidR="009150B7" w:rsidRPr="00C87FE5">
        <w:rPr>
          <w:rFonts w:ascii="Calibri" w:hAnsi="Calibri" w:cs="Calibri"/>
          <w:szCs w:val="24"/>
        </w:rPr>
        <w:t>a Pisa e Massa-Carrara</w:t>
      </w:r>
      <w:r w:rsidR="00E5793C" w:rsidRPr="00C87FE5">
        <w:rPr>
          <w:rFonts w:ascii="Calibri" w:hAnsi="Calibri" w:cs="Calibri"/>
          <w:szCs w:val="24"/>
        </w:rPr>
        <w:t xml:space="preserve"> </w:t>
      </w:r>
      <w:r w:rsidR="00F50CF0" w:rsidRPr="00C87FE5">
        <w:rPr>
          <w:rFonts w:ascii="Calibri" w:hAnsi="Calibri" w:cs="Calibri"/>
          <w:szCs w:val="24"/>
        </w:rPr>
        <w:t xml:space="preserve">ha </w:t>
      </w:r>
      <w:r w:rsidR="003A62DA" w:rsidRPr="00C87FE5">
        <w:rPr>
          <w:rFonts w:ascii="Calibri" w:hAnsi="Calibri" w:cs="Calibri"/>
          <w:szCs w:val="24"/>
        </w:rPr>
        <w:t>colpito</w:t>
      </w:r>
      <w:r w:rsidR="00F50CF0" w:rsidRPr="00C87FE5">
        <w:rPr>
          <w:rFonts w:ascii="Calibri" w:hAnsi="Calibri" w:cs="Calibri"/>
          <w:szCs w:val="24"/>
        </w:rPr>
        <w:t xml:space="preserve"> molti comparti</w:t>
      </w:r>
      <w:r w:rsidR="00407EA5" w:rsidRPr="00C87FE5">
        <w:rPr>
          <w:rFonts w:ascii="Calibri" w:hAnsi="Calibri" w:cs="Calibri"/>
          <w:szCs w:val="24"/>
        </w:rPr>
        <w:t xml:space="preserve"> tradizionali</w:t>
      </w:r>
      <w:r w:rsidR="0034691B" w:rsidRPr="00C87FE5">
        <w:rPr>
          <w:rFonts w:ascii="Calibri" w:hAnsi="Calibri" w:cs="Calibri"/>
          <w:szCs w:val="24"/>
        </w:rPr>
        <w:t>,</w:t>
      </w:r>
      <w:r w:rsidR="00F50CF0" w:rsidRPr="00C87FE5">
        <w:rPr>
          <w:rFonts w:ascii="Calibri" w:hAnsi="Calibri" w:cs="Calibri"/>
          <w:szCs w:val="24"/>
        </w:rPr>
        <w:t xml:space="preserve"> </w:t>
      </w:r>
      <w:r w:rsidR="0034691B" w:rsidRPr="00C87FE5">
        <w:rPr>
          <w:rFonts w:ascii="Calibri" w:hAnsi="Calibri" w:cs="Calibri"/>
          <w:szCs w:val="24"/>
        </w:rPr>
        <w:t>alcuni afflitti da una crisi di portata nazionale</w:t>
      </w:r>
      <w:r w:rsidR="00606D0A" w:rsidRPr="00C87FE5">
        <w:rPr>
          <w:rFonts w:ascii="Calibri" w:hAnsi="Calibri" w:cs="Calibri"/>
          <w:szCs w:val="24"/>
        </w:rPr>
        <w:t>. I</w:t>
      </w:r>
      <w:r w:rsidR="0034691B" w:rsidRPr="00C87FE5">
        <w:rPr>
          <w:rFonts w:ascii="Calibri" w:hAnsi="Calibri" w:cs="Calibri"/>
          <w:szCs w:val="24"/>
        </w:rPr>
        <w:t>n altri casi si è trattato più propriamente di un ridimensionamento in settori che avevano</w:t>
      </w:r>
      <w:r w:rsidR="003A62DA" w:rsidRPr="00C87FE5">
        <w:rPr>
          <w:rFonts w:ascii="Calibri" w:hAnsi="Calibri" w:cs="Calibri"/>
          <w:szCs w:val="24"/>
        </w:rPr>
        <w:t xml:space="preserve"> </w:t>
      </w:r>
      <w:r w:rsidR="0034691B" w:rsidRPr="00C87FE5">
        <w:rPr>
          <w:rFonts w:ascii="Calibri" w:hAnsi="Calibri" w:cs="Calibri"/>
          <w:szCs w:val="24"/>
        </w:rPr>
        <w:t>goduto di u</w:t>
      </w:r>
      <w:r w:rsidR="003A62DA" w:rsidRPr="00C87FE5">
        <w:rPr>
          <w:rFonts w:ascii="Calibri" w:hAnsi="Calibri" w:cs="Calibri"/>
          <w:szCs w:val="24"/>
        </w:rPr>
        <w:t xml:space="preserve">n periodo </w:t>
      </w:r>
      <w:r w:rsidR="00606D0A" w:rsidRPr="00C87FE5">
        <w:rPr>
          <w:rFonts w:ascii="Calibri" w:hAnsi="Calibri" w:cs="Calibri"/>
          <w:szCs w:val="24"/>
        </w:rPr>
        <w:t xml:space="preserve">precedente </w:t>
      </w:r>
      <w:r w:rsidR="003A62DA" w:rsidRPr="00C87FE5">
        <w:rPr>
          <w:rFonts w:ascii="Calibri" w:hAnsi="Calibri" w:cs="Calibri"/>
          <w:szCs w:val="24"/>
        </w:rPr>
        <w:t xml:space="preserve">di </w:t>
      </w:r>
      <w:r w:rsidR="008A5D8E" w:rsidRPr="00C87FE5">
        <w:rPr>
          <w:rFonts w:ascii="Calibri" w:hAnsi="Calibri" w:cs="Calibri"/>
          <w:szCs w:val="24"/>
        </w:rPr>
        <w:t>forte</w:t>
      </w:r>
      <w:r w:rsidR="003A62DA" w:rsidRPr="00C87FE5">
        <w:rPr>
          <w:rFonts w:ascii="Calibri" w:hAnsi="Calibri" w:cs="Calibri"/>
          <w:szCs w:val="24"/>
        </w:rPr>
        <w:t xml:space="preserve"> espansione. </w:t>
      </w:r>
      <w:r w:rsidR="008A5D8E" w:rsidRPr="00C87FE5">
        <w:rPr>
          <w:rFonts w:ascii="Calibri" w:hAnsi="Calibri" w:cs="Calibri"/>
          <w:szCs w:val="24"/>
        </w:rPr>
        <w:t xml:space="preserve">A Lucca la crescita ha beneficiato del forte incremento delle vendite di </w:t>
      </w:r>
      <w:r w:rsidR="008A5D8E" w:rsidRPr="00C87FE5">
        <w:rPr>
          <w:rFonts w:ascii="Calibri" w:hAnsi="Calibri" w:cs="Calibri"/>
          <w:bCs/>
          <w:szCs w:val="24"/>
        </w:rPr>
        <w:t>nautica, meccanica e oli.</w:t>
      </w:r>
      <w:r w:rsidR="008A5D8E" w:rsidRPr="00C87FE5">
        <w:rPr>
          <w:rFonts w:ascii="Calibri" w:hAnsi="Calibri" w:cs="Calibri"/>
          <w:szCs w:val="24"/>
        </w:rPr>
        <w:t xml:space="preserve"> </w:t>
      </w:r>
      <w:r w:rsidR="003A62DA" w:rsidRPr="00C87FE5">
        <w:rPr>
          <w:rFonts w:ascii="Calibri" w:hAnsi="Calibri" w:cs="Calibri"/>
          <w:szCs w:val="24"/>
        </w:rPr>
        <w:t xml:space="preserve">Questi, in sintesi, i risultati dell’analisi dei dati Istat sul commercio internazionale elaborati dalla </w:t>
      </w:r>
      <w:r w:rsidR="00D60480">
        <w:rPr>
          <w:rFonts w:ascii="Calibri" w:hAnsi="Calibri" w:cs="Calibri"/>
          <w:szCs w:val="24"/>
        </w:rPr>
        <w:t>C</w:t>
      </w:r>
      <w:r w:rsidR="003A62DA" w:rsidRPr="00C87FE5">
        <w:rPr>
          <w:rFonts w:ascii="Calibri" w:hAnsi="Calibri" w:cs="Calibri"/>
          <w:szCs w:val="24"/>
        </w:rPr>
        <w:t>amera di Commercio dell</w:t>
      </w:r>
      <w:r w:rsidR="00D60480">
        <w:rPr>
          <w:rFonts w:ascii="Calibri" w:hAnsi="Calibri" w:cs="Calibri"/>
          <w:szCs w:val="24"/>
        </w:rPr>
        <w:t>a</w:t>
      </w:r>
      <w:r w:rsidR="003A62DA" w:rsidRPr="00C87FE5">
        <w:rPr>
          <w:rFonts w:ascii="Calibri" w:hAnsi="Calibri" w:cs="Calibri"/>
          <w:szCs w:val="24"/>
        </w:rPr>
        <w:t xml:space="preserve"> Toscana Nord-Ovest e </w:t>
      </w:r>
      <w:r w:rsidR="00D60480">
        <w:rPr>
          <w:rFonts w:ascii="Calibri" w:hAnsi="Calibri" w:cs="Calibri"/>
          <w:szCs w:val="24"/>
        </w:rPr>
        <w:t>dal</w:t>
      </w:r>
      <w:r w:rsidR="003A62DA" w:rsidRPr="00C87FE5">
        <w:rPr>
          <w:rFonts w:ascii="Calibri" w:hAnsi="Calibri" w:cs="Calibri"/>
          <w:szCs w:val="24"/>
        </w:rPr>
        <w:t>l’Istituto Studi e Ricerche (ISR)</w:t>
      </w:r>
      <w:r w:rsidR="00252BFD" w:rsidRPr="00C87FE5">
        <w:rPr>
          <w:rFonts w:ascii="Calibri" w:hAnsi="Calibri" w:cs="Calibri"/>
          <w:szCs w:val="24"/>
        </w:rPr>
        <w:t>.</w:t>
      </w:r>
    </w:p>
    <w:p w14:paraId="4B6160F8" w14:textId="77449209" w:rsidR="005F3D76" w:rsidRPr="00C87FE5" w:rsidRDefault="005F3D76" w:rsidP="00DF6417">
      <w:pPr>
        <w:spacing w:before="240"/>
        <w:rPr>
          <w:rFonts w:ascii="Calibri" w:hAnsi="Calibri" w:cs="Calibri"/>
          <w:i/>
          <w:iCs/>
          <w:szCs w:val="24"/>
        </w:rPr>
      </w:pPr>
      <w:r w:rsidRPr="00C87FE5">
        <w:rPr>
          <w:rFonts w:ascii="Calibri" w:hAnsi="Calibri" w:cs="Calibri"/>
          <w:i/>
          <w:iCs/>
          <w:szCs w:val="24"/>
        </w:rPr>
        <w:t>"I dati dell’export 2024, soprattutto quelli di alcuni settori</w:t>
      </w:r>
      <w:r w:rsidR="00AD3A5D">
        <w:rPr>
          <w:rFonts w:ascii="Calibri" w:hAnsi="Calibri" w:cs="Calibri"/>
          <w:i/>
          <w:iCs/>
          <w:szCs w:val="24"/>
        </w:rPr>
        <w:t>,</w:t>
      </w:r>
      <w:r w:rsidRPr="00C87FE5">
        <w:rPr>
          <w:rFonts w:ascii="Calibri" w:hAnsi="Calibri" w:cs="Calibri"/>
          <w:i/>
          <w:iCs/>
          <w:szCs w:val="24"/>
        </w:rPr>
        <w:t xml:space="preserve"> </w:t>
      </w:r>
      <w:r w:rsidR="008F1DAF" w:rsidRPr="00C87FE5">
        <w:rPr>
          <w:rFonts w:ascii="Calibri" w:hAnsi="Calibri" w:cs="Calibri"/>
          <w:i/>
          <w:iCs/>
          <w:szCs w:val="24"/>
        </w:rPr>
        <w:t>comportano</w:t>
      </w:r>
      <w:r w:rsidRPr="00C87FE5">
        <w:rPr>
          <w:rFonts w:ascii="Calibri" w:hAnsi="Calibri" w:cs="Calibri"/>
          <w:i/>
          <w:iCs/>
          <w:szCs w:val="24"/>
        </w:rPr>
        <w:t xml:space="preserve"> una qualche delusione -</w:t>
      </w:r>
      <w:r w:rsidRPr="00B229DF">
        <w:rPr>
          <w:rFonts w:ascii="Calibri" w:hAnsi="Calibri" w:cs="Calibri"/>
          <w:szCs w:val="24"/>
        </w:rPr>
        <w:t xml:space="preserve">afferma </w:t>
      </w:r>
      <w:r w:rsidRPr="00FF1156">
        <w:rPr>
          <w:rFonts w:ascii="Calibri" w:hAnsi="Calibri" w:cs="Calibri"/>
          <w:b/>
          <w:bCs/>
          <w:szCs w:val="24"/>
        </w:rPr>
        <w:t>Valter Tamburini</w:t>
      </w:r>
      <w:r w:rsidRPr="00C87FE5">
        <w:rPr>
          <w:rFonts w:ascii="Calibri" w:hAnsi="Calibri" w:cs="Calibri"/>
          <w:szCs w:val="24"/>
        </w:rPr>
        <w:t xml:space="preserve">, </w:t>
      </w:r>
      <w:r w:rsidR="00FF1156">
        <w:rPr>
          <w:rFonts w:ascii="Calibri" w:hAnsi="Calibri" w:cs="Calibri"/>
          <w:szCs w:val="24"/>
        </w:rPr>
        <w:t>p</w:t>
      </w:r>
      <w:r w:rsidRPr="00C87FE5">
        <w:rPr>
          <w:rFonts w:ascii="Calibri" w:hAnsi="Calibri" w:cs="Calibri"/>
          <w:szCs w:val="24"/>
        </w:rPr>
        <w:t>residente della Camera di Commercio della Toscana Nord-Ovest</w:t>
      </w:r>
      <w:r w:rsidRPr="00C87FE5">
        <w:rPr>
          <w:rFonts w:ascii="Calibri" w:hAnsi="Calibri" w:cs="Calibri"/>
          <w:i/>
          <w:iCs/>
          <w:szCs w:val="24"/>
        </w:rPr>
        <w:t xml:space="preserve"> – ma </w:t>
      </w:r>
      <w:r w:rsidR="008F1DAF" w:rsidRPr="00C87FE5">
        <w:rPr>
          <w:rFonts w:ascii="Calibri" w:hAnsi="Calibri" w:cs="Calibri"/>
          <w:i/>
          <w:iCs/>
          <w:szCs w:val="24"/>
        </w:rPr>
        <w:t xml:space="preserve">è </w:t>
      </w:r>
      <w:r w:rsidRPr="00C87FE5">
        <w:rPr>
          <w:rFonts w:ascii="Calibri" w:hAnsi="Calibri" w:cs="Calibri"/>
          <w:i/>
          <w:iCs/>
          <w:szCs w:val="24"/>
        </w:rPr>
        <w:t>il contesto attuale</w:t>
      </w:r>
      <w:r w:rsidR="008F1DAF" w:rsidRPr="00C87FE5">
        <w:rPr>
          <w:rFonts w:ascii="Calibri" w:hAnsi="Calibri" w:cs="Calibri"/>
          <w:i/>
          <w:iCs/>
          <w:szCs w:val="24"/>
        </w:rPr>
        <w:t>,</w:t>
      </w:r>
      <w:r w:rsidRPr="00C87FE5">
        <w:rPr>
          <w:rFonts w:ascii="Calibri" w:hAnsi="Calibri" w:cs="Calibri"/>
          <w:i/>
          <w:iCs/>
          <w:szCs w:val="24"/>
        </w:rPr>
        <w:t xml:space="preserve"> con le forti tensioni commerciali </w:t>
      </w:r>
      <w:r w:rsidR="00B229DF">
        <w:rPr>
          <w:rFonts w:ascii="Calibri" w:hAnsi="Calibri" w:cs="Calibri"/>
          <w:i/>
          <w:iCs/>
          <w:szCs w:val="24"/>
        </w:rPr>
        <w:t xml:space="preserve">specialmente con gli Stati Uniti </w:t>
      </w:r>
      <w:r w:rsidRPr="00C87FE5">
        <w:rPr>
          <w:rFonts w:ascii="Calibri" w:hAnsi="Calibri" w:cs="Calibri"/>
          <w:i/>
          <w:iCs/>
          <w:szCs w:val="24"/>
        </w:rPr>
        <w:t>che lo caratterizzano peraltro in settori strategici per il nostro territorio</w:t>
      </w:r>
      <w:r w:rsidR="008F1DAF" w:rsidRPr="00C87FE5">
        <w:rPr>
          <w:rFonts w:ascii="Calibri" w:hAnsi="Calibri" w:cs="Calibri"/>
          <w:i/>
          <w:iCs/>
          <w:szCs w:val="24"/>
        </w:rPr>
        <w:t>, a rappresentare</w:t>
      </w:r>
      <w:r w:rsidRPr="00C87FE5">
        <w:rPr>
          <w:rFonts w:ascii="Calibri" w:hAnsi="Calibri" w:cs="Calibri"/>
          <w:i/>
          <w:iCs/>
          <w:szCs w:val="24"/>
        </w:rPr>
        <w:t xml:space="preserve"> la principale fonte di incertezza e di preoccupazione. Si rafforza dunque la necessità di un impegno mirato nel sostenere le imprese locali nella ricerca e </w:t>
      </w:r>
      <w:r w:rsidR="008F1DAF" w:rsidRPr="00C87FE5">
        <w:rPr>
          <w:rFonts w:ascii="Calibri" w:hAnsi="Calibri" w:cs="Calibri"/>
          <w:i/>
          <w:iCs/>
          <w:szCs w:val="24"/>
        </w:rPr>
        <w:t xml:space="preserve">nella </w:t>
      </w:r>
      <w:r w:rsidRPr="00C87FE5">
        <w:rPr>
          <w:rFonts w:ascii="Calibri" w:hAnsi="Calibri" w:cs="Calibri"/>
          <w:i/>
          <w:iCs/>
          <w:szCs w:val="24"/>
        </w:rPr>
        <w:t>penetrazione di nuovi mercati in un contesto di auspicabile maggiore integrazione tra quelli europei. Anche nel 2025, pertanto, proseguirà l’offerta di percorsi di accompagnamento all’export e contributi per partecipare a fiere internazionali”.</w:t>
      </w:r>
    </w:p>
    <w:p w14:paraId="14AE2424" w14:textId="2D367950" w:rsidR="000619B9" w:rsidRPr="00C87FE5" w:rsidRDefault="00CF417A" w:rsidP="00DF6417">
      <w:pPr>
        <w:spacing w:before="240"/>
        <w:rPr>
          <w:rFonts w:ascii="Calibri" w:hAnsi="Calibri" w:cs="Calibri"/>
          <w:iCs/>
          <w:szCs w:val="24"/>
        </w:rPr>
      </w:pPr>
      <w:r w:rsidRPr="00C87FE5">
        <w:rPr>
          <w:rFonts w:ascii="Calibri" w:hAnsi="Calibri" w:cs="Calibri"/>
          <w:szCs w:val="24"/>
        </w:rPr>
        <w:t>Nel corso del 202</w:t>
      </w:r>
      <w:r w:rsidR="0034691B" w:rsidRPr="00C87FE5">
        <w:rPr>
          <w:rFonts w:ascii="Calibri" w:hAnsi="Calibri" w:cs="Calibri"/>
          <w:szCs w:val="24"/>
        </w:rPr>
        <w:t>4</w:t>
      </w:r>
      <w:r w:rsidRPr="00C87FE5">
        <w:rPr>
          <w:rFonts w:ascii="Calibri" w:hAnsi="Calibri" w:cs="Calibri"/>
          <w:szCs w:val="24"/>
        </w:rPr>
        <w:t>, le esportazioni dalla provincia di Lucca</w:t>
      </w:r>
      <w:r w:rsidR="007C361D" w:rsidRPr="00C87FE5">
        <w:rPr>
          <w:rFonts w:ascii="Calibri" w:hAnsi="Calibri" w:cs="Calibri"/>
          <w:szCs w:val="24"/>
        </w:rPr>
        <w:t>,</w:t>
      </w:r>
      <w:r w:rsidRPr="00C87FE5">
        <w:rPr>
          <w:rFonts w:ascii="Calibri" w:hAnsi="Calibri" w:cs="Calibri"/>
          <w:szCs w:val="24"/>
        </w:rPr>
        <w:t xml:space="preserve"> </w:t>
      </w:r>
      <w:r w:rsidR="00FA206A" w:rsidRPr="00C87FE5">
        <w:rPr>
          <w:rFonts w:ascii="Calibri" w:hAnsi="Calibri" w:cs="Calibri"/>
          <w:szCs w:val="24"/>
        </w:rPr>
        <w:t>con</w:t>
      </w:r>
      <w:r w:rsidRPr="00C87FE5">
        <w:rPr>
          <w:rFonts w:ascii="Calibri" w:hAnsi="Calibri" w:cs="Calibri"/>
          <w:szCs w:val="24"/>
        </w:rPr>
        <w:t xml:space="preserve"> 5,</w:t>
      </w:r>
      <w:r w:rsidR="0034691B" w:rsidRPr="00C87FE5">
        <w:rPr>
          <w:rFonts w:ascii="Calibri" w:hAnsi="Calibri" w:cs="Calibri"/>
          <w:szCs w:val="24"/>
        </w:rPr>
        <w:t>5</w:t>
      </w:r>
      <w:r w:rsidRPr="00C87FE5">
        <w:rPr>
          <w:rFonts w:ascii="Calibri" w:hAnsi="Calibri" w:cs="Calibri"/>
          <w:szCs w:val="24"/>
        </w:rPr>
        <w:t xml:space="preserve"> miliardi di euro</w:t>
      </w:r>
      <w:r w:rsidR="00FA206A" w:rsidRPr="00C87FE5">
        <w:rPr>
          <w:rFonts w:ascii="Calibri" w:hAnsi="Calibri" w:cs="Calibri"/>
          <w:szCs w:val="24"/>
        </w:rPr>
        <w:t xml:space="preserve"> di controvalore</w:t>
      </w:r>
      <w:r w:rsidRPr="00C87FE5">
        <w:rPr>
          <w:rFonts w:ascii="Calibri" w:hAnsi="Calibri" w:cs="Calibri"/>
          <w:szCs w:val="24"/>
        </w:rPr>
        <w:t xml:space="preserve">, </w:t>
      </w:r>
      <w:r w:rsidR="00606D0A" w:rsidRPr="00C87FE5">
        <w:rPr>
          <w:rFonts w:ascii="Calibri" w:hAnsi="Calibri" w:cs="Calibri"/>
          <w:szCs w:val="24"/>
        </w:rPr>
        <w:t>hanno s</w:t>
      </w:r>
      <w:r w:rsidR="00194F69" w:rsidRPr="00C87FE5">
        <w:rPr>
          <w:rFonts w:ascii="Calibri" w:hAnsi="Calibri" w:cs="Calibri"/>
          <w:szCs w:val="24"/>
        </w:rPr>
        <w:t>egna</w:t>
      </w:r>
      <w:r w:rsidR="00606D0A" w:rsidRPr="00C87FE5">
        <w:rPr>
          <w:rFonts w:ascii="Calibri" w:hAnsi="Calibri" w:cs="Calibri"/>
          <w:szCs w:val="24"/>
        </w:rPr>
        <w:t>to</w:t>
      </w:r>
      <w:r w:rsidRPr="00C87FE5">
        <w:rPr>
          <w:rFonts w:ascii="Calibri" w:hAnsi="Calibri" w:cs="Calibri"/>
          <w:szCs w:val="24"/>
        </w:rPr>
        <w:t xml:space="preserve"> una </w:t>
      </w:r>
      <w:r w:rsidR="0034691B" w:rsidRPr="00C87FE5">
        <w:rPr>
          <w:rFonts w:ascii="Calibri" w:hAnsi="Calibri" w:cs="Calibri"/>
          <w:szCs w:val="24"/>
        </w:rPr>
        <w:t>crescita</w:t>
      </w:r>
      <w:r w:rsidRPr="00C87FE5">
        <w:rPr>
          <w:rFonts w:ascii="Calibri" w:hAnsi="Calibri"/>
          <w:szCs w:val="24"/>
        </w:rPr>
        <w:t xml:space="preserve"> de</w:t>
      </w:r>
      <w:r w:rsidR="0034691B" w:rsidRPr="00C87FE5">
        <w:rPr>
          <w:rFonts w:ascii="Calibri" w:hAnsi="Calibri"/>
          <w:szCs w:val="24"/>
        </w:rPr>
        <w:t>l</w:t>
      </w:r>
      <w:r w:rsidRPr="00C87FE5">
        <w:rPr>
          <w:rFonts w:ascii="Calibri" w:hAnsi="Calibri"/>
          <w:szCs w:val="24"/>
        </w:rPr>
        <w:t xml:space="preserve"> </w:t>
      </w:r>
      <w:r w:rsidR="0034691B" w:rsidRPr="00C87FE5">
        <w:rPr>
          <w:rFonts w:ascii="Calibri" w:hAnsi="Calibri"/>
          <w:szCs w:val="24"/>
        </w:rPr>
        <w:t>7,5</w:t>
      </w:r>
      <w:r w:rsidRPr="00C87FE5">
        <w:rPr>
          <w:rFonts w:ascii="Calibri" w:hAnsi="Calibri"/>
          <w:szCs w:val="24"/>
        </w:rPr>
        <w:t>% rispetto all'anno precedente</w:t>
      </w:r>
      <w:r w:rsidR="0034691B" w:rsidRPr="00C87FE5">
        <w:rPr>
          <w:rFonts w:ascii="Calibri" w:hAnsi="Calibri"/>
          <w:szCs w:val="24"/>
        </w:rPr>
        <w:t xml:space="preserve"> </w:t>
      </w:r>
      <w:r w:rsidR="00606D0A" w:rsidRPr="00C87FE5">
        <w:rPr>
          <w:rFonts w:ascii="Calibri" w:hAnsi="Calibri"/>
          <w:szCs w:val="24"/>
        </w:rPr>
        <w:t>superando il</w:t>
      </w:r>
      <w:r w:rsidR="0034691B" w:rsidRPr="00C87FE5">
        <w:rPr>
          <w:rFonts w:ascii="Calibri" w:hAnsi="Calibri"/>
          <w:szCs w:val="24"/>
        </w:rPr>
        <w:t xml:space="preserve"> record storico del 2022</w:t>
      </w:r>
      <w:r w:rsidR="00AD3A5D">
        <w:rPr>
          <w:rFonts w:ascii="Calibri" w:hAnsi="Calibri"/>
          <w:szCs w:val="24"/>
        </w:rPr>
        <w:t xml:space="preserve">. </w:t>
      </w:r>
      <w:r w:rsidR="0034691B" w:rsidRPr="00C87FE5">
        <w:rPr>
          <w:rFonts w:ascii="Calibri" w:hAnsi="Calibri"/>
          <w:szCs w:val="24"/>
        </w:rPr>
        <w:t>La cantieristica nautica ha spinto le esportazioni lucchesi</w:t>
      </w:r>
      <w:r w:rsidR="00811412" w:rsidRPr="00C87FE5">
        <w:rPr>
          <w:rFonts w:ascii="Calibri" w:hAnsi="Calibri"/>
          <w:szCs w:val="24"/>
        </w:rPr>
        <w:t>, segnando un aumento</w:t>
      </w:r>
      <w:r w:rsidR="00606D0A" w:rsidRPr="00C87FE5">
        <w:rPr>
          <w:rFonts w:ascii="Calibri" w:hAnsi="Calibri"/>
          <w:szCs w:val="24"/>
        </w:rPr>
        <w:t xml:space="preserve"> del 23,2% per </w:t>
      </w:r>
      <w:r w:rsidR="00811412" w:rsidRPr="00C87FE5">
        <w:rPr>
          <w:rFonts w:ascii="Calibri" w:hAnsi="Calibri"/>
          <w:szCs w:val="24"/>
        </w:rPr>
        <w:t>quasi</w:t>
      </w:r>
      <w:r w:rsidR="00606D0A" w:rsidRPr="00C87FE5">
        <w:rPr>
          <w:rFonts w:ascii="Calibri" w:hAnsi="Calibri"/>
          <w:szCs w:val="24"/>
        </w:rPr>
        <w:t xml:space="preserve"> </w:t>
      </w:r>
      <w:r w:rsidR="00F43E68" w:rsidRPr="00C87FE5">
        <w:rPr>
          <w:rFonts w:ascii="Calibri" w:hAnsi="Calibri"/>
          <w:szCs w:val="24"/>
        </w:rPr>
        <w:t>1,</w:t>
      </w:r>
      <w:r w:rsidR="00811412" w:rsidRPr="00C87FE5">
        <w:rPr>
          <w:rFonts w:ascii="Calibri" w:hAnsi="Calibri"/>
          <w:szCs w:val="24"/>
        </w:rPr>
        <w:t>3</w:t>
      </w:r>
      <w:r w:rsidR="00F43E68" w:rsidRPr="00C87FE5">
        <w:rPr>
          <w:rFonts w:ascii="Calibri" w:hAnsi="Calibri"/>
          <w:szCs w:val="24"/>
        </w:rPr>
        <w:t xml:space="preserve"> miliardi</w:t>
      </w:r>
      <w:r w:rsidR="00606D0A" w:rsidRPr="00C87FE5">
        <w:rPr>
          <w:rFonts w:ascii="Calibri" w:hAnsi="Calibri"/>
          <w:szCs w:val="24"/>
        </w:rPr>
        <w:t xml:space="preserve"> </w:t>
      </w:r>
      <w:r w:rsidR="00AD3A5D">
        <w:rPr>
          <w:rFonts w:ascii="Calibri" w:hAnsi="Calibri"/>
          <w:szCs w:val="24"/>
        </w:rPr>
        <w:t xml:space="preserve">di </w:t>
      </w:r>
      <w:r w:rsidR="00606D0A" w:rsidRPr="00C87FE5">
        <w:rPr>
          <w:rFonts w:ascii="Calibri" w:hAnsi="Calibri"/>
          <w:szCs w:val="24"/>
        </w:rPr>
        <w:t>euro</w:t>
      </w:r>
      <w:r w:rsidR="0034691B" w:rsidRPr="00C87FE5">
        <w:rPr>
          <w:rFonts w:ascii="Calibri" w:hAnsi="Calibri"/>
          <w:szCs w:val="24"/>
        </w:rPr>
        <w:t xml:space="preserve"> di controvalore. </w:t>
      </w:r>
      <w:r w:rsidR="00606D0A" w:rsidRPr="00C87FE5">
        <w:rPr>
          <w:rFonts w:ascii="Calibri" w:hAnsi="Calibri"/>
          <w:szCs w:val="24"/>
        </w:rPr>
        <w:t xml:space="preserve">Buoni i risultati anche per l’industria meccanica (+8,4%), </w:t>
      </w:r>
      <w:r w:rsidR="00F43E68" w:rsidRPr="00C87FE5">
        <w:rPr>
          <w:rFonts w:ascii="Calibri" w:hAnsi="Calibri"/>
          <w:szCs w:val="24"/>
        </w:rPr>
        <w:t xml:space="preserve">per i metalli di base non ferrosi </w:t>
      </w:r>
      <w:r w:rsidR="00621044" w:rsidRPr="00C87FE5">
        <w:rPr>
          <w:rFonts w:ascii="Calibri" w:hAnsi="Calibri"/>
          <w:szCs w:val="24"/>
        </w:rPr>
        <w:t xml:space="preserve">risultati </w:t>
      </w:r>
      <w:r w:rsidR="00F43E68" w:rsidRPr="00C87FE5">
        <w:rPr>
          <w:rFonts w:ascii="Calibri" w:hAnsi="Calibri"/>
          <w:szCs w:val="24"/>
        </w:rPr>
        <w:t xml:space="preserve">in netta ripresa (+11,2%), per </w:t>
      </w:r>
      <w:r w:rsidR="003A37C3" w:rsidRPr="00C87FE5">
        <w:rPr>
          <w:rFonts w:ascii="Calibri" w:hAnsi="Calibri"/>
          <w:szCs w:val="24"/>
        </w:rPr>
        <w:t>la</w:t>
      </w:r>
      <w:r w:rsidR="00F43E68" w:rsidRPr="00C87FE5">
        <w:rPr>
          <w:rFonts w:ascii="Calibri" w:hAnsi="Calibri"/>
          <w:szCs w:val="24"/>
        </w:rPr>
        <w:t xml:space="preserve"> farmaceutic</w:t>
      </w:r>
      <w:r w:rsidR="003A37C3" w:rsidRPr="00C87FE5">
        <w:rPr>
          <w:rFonts w:ascii="Calibri" w:hAnsi="Calibri"/>
          <w:szCs w:val="24"/>
        </w:rPr>
        <w:t>a</w:t>
      </w:r>
      <w:r w:rsidR="00F43E68" w:rsidRPr="00C87FE5">
        <w:rPr>
          <w:rFonts w:ascii="Calibri" w:hAnsi="Calibri"/>
          <w:szCs w:val="24"/>
        </w:rPr>
        <w:t xml:space="preserve"> (+6,1%), </w:t>
      </w:r>
      <w:r w:rsidR="004E1D1D" w:rsidRPr="00C87FE5">
        <w:rPr>
          <w:rFonts w:ascii="Calibri" w:hAnsi="Calibri"/>
          <w:szCs w:val="24"/>
        </w:rPr>
        <w:t>per le calzature</w:t>
      </w:r>
      <w:r w:rsidR="00AD3A5D">
        <w:rPr>
          <w:rFonts w:ascii="Calibri" w:hAnsi="Calibri"/>
          <w:szCs w:val="24"/>
        </w:rPr>
        <w:t>,</w:t>
      </w:r>
      <w:r w:rsidR="004E1D1D" w:rsidRPr="00C87FE5">
        <w:rPr>
          <w:rFonts w:ascii="Calibri" w:hAnsi="Calibri"/>
          <w:szCs w:val="24"/>
        </w:rPr>
        <w:t xml:space="preserve"> che chiudono il 2024 con un incoraggiante +1,2%</w:t>
      </w:r>
      <w:r w:rsidR="00AD3A5D">
        <w:rPr>
          <w:rFonts w:ascii="Calibri" w:hAnsi="Calibri"/>
          <w:szCs w:val="24"/>
        </w:rPr>
        <w:t xml:space="preserve"> </w:t>
      </w:r>
      <w:r w:rsidR="00AD3A5D" w:rsidRPr="00C87FE5">
        <w:rPr>
          <w:rFonts w:ascii="Calibri" w:hAnsi="Calibri"/>
          <w:szCs w:val="24"/>
        </w:rPr>
        <w:t>dopo la severa flessione del 2023,</w:t>
      </w:r>
      <w:r w:rsidR="004E1D1D" w:rsidRPr="00C87FE5">
        <w:rPr>
          <w:rFonts w:ascii="Calibri" w:hAnsi="Calibri"/>
          <w:szCs w:val="24"/>
        </w:rPr>
        <w:t xml:space="preserve"> e infine </w:t>
      </w:r>
      <w:r w:rsidR="00F43E68" w:rsidRPr="00C87FE5">
        <w:rPr>
          <w:rFonts w:ascii="Calibri" w:hAnsi="Calibri"/>
          <w:szCs w:val="24"/>
        </w:rPr>
        <w:t xml:space="preserve">ottimi </w:t>
      </w:r>
      <w:r w:rsidR="00606D0A" w:rsidRPr="00C87FE5">
        <w:rPr>
          <w:rFonts w:ascii="Calibri" w:hAnsi="Calibri"/>
          <w:szCs w:val="24"/>
        </w:rPr>
        <w:t xml:space="preserve">per </w:t>
      </w:r>
      <w:r w:rsidR="003A37C3" w:rsidRPr="00C87FE5">
        <w:rPr>
          <w:rFonts w:ascii="Calibri" w:hAnsi="Calibri"/>
          <w:szCs w:val="24"/>
        </w:rPr>
        <w:t xml:space="preserve">gli oli </w:t>
      </w:r>
      <w:r w:rsidR="00606D0A" w:rsidRPr="00C87FE5">
        <w:rPr>
          <w:rFonts w:ascii="Calibri" w:hAnsi="Calibri"/>
          <w:szCs w:val="24"/>
        </w:rPr>
        <w:t>(</w:t>
      </w:r>
      <w:r w:rsidR="00F43E68" w:rsidRPr="00C87FE5">
        <w:rPr>
          <w:rFonts w:ascii="Calibri" w:hAnsi="Calibri"/>
          <w:szCs w:val="24"/>
        </w:rPr>
        <w:t xml:space="preserve">+31,6%) con vendite </w:t>
      </w:r>
      <w:r w:rsidR="003A37C3" w:rsidRPr="00C87FE5">
        <w:rPr>
          <w:rFonts w:ascii="Calibri" w:hAnsi="Calibri"/>
          <w:szCs w:val="24"/>
        </w:rPr>
        <w:t xml:space="preserve">salite </w:t>
      </w:r>
      <w:r w:rsidR="00F43E68" w:rsidRPr="00C87FE5">
        <w:rPr>
          <w:rFonts w:ascii="Calibri" w:hAnsi="Calibri"/>
          <w:szCs w:val="24"/>
        </w:rPr>
        <w:t>a 364 milioni di euro.</w:t>
      </w:r>
      <w:r w:rsidR="00606D0A" w:rsidRPr="00C87FE5">
        <w:rPr>
          <w:rFonts w:ascii="Calibri" w:hAnsi="Calibri"/>
          <w:szCs w:val="24"/>
        </w:rPr>
        <w:t xml:space="preserve"> </w:t>
      </w:r>
      <w:r w:rsidRPr="00C87FE5">
        <w:rPr>
          <w:rFonts w:ascii="Calibri" w:hAnsi="Calibri"/>
          <w:szCs w:val="24"/>
        </w:rPr>
        <w:t xml:space="preserve">Oltre al settore della carta e cartotecnica, </w:t>
      </w:r>
      <w:r w:rsidR="00194F69" w:rsidRPr="00C87FE5">
        <w:rPr>
          <w:rFonts w:ascii="Calibri" w:hAnsi="Calibri"/>
          <w:szCs w:val="24"/>
        </w:rPr>
        <w:t>in</w:t>
      </w:r>
      <w:r w:rsidRPr="00C87FE5">
        <w:rPr>
          <w:rFonts w:ascii="Calibri" w:hAnsi="Calibri"/>
          <w:szCs w:val="24"/>
        </w:rPr>
        <w:t xml:space="preserve"> diminuzione del</w:t>
      </w:r>
      <w:r w:rsidR="00F43E68" w:rsidRPr="00C87FE5">
        <w:rPr>
          <w:rFonts w:ascii="Calibri" w:hAnsi="Calibri"/>
          <w:szCs w:val="24"/>
        </w:rPr>
        <w:t xml:space="preserve"> 7,2</w:t>
      </w:r>
      <w:r w:rsidRPr="00C87FE5">
        <w:rPr>
          <w:rFonts w:ascii="Calibri" w:hAnsi="Calibri"/>
          <w:szCs w:val="24"/>
        </w:rPr>
        <w:t>%</w:t>
      </w:r>
      <w:r w:rsidR="00F43E68" w:rsidRPr="00C87FE5">
        <w:rPr>
          <w:rFonts w:ascii="Calibri" w:hAnsi="Calibri"/>
          <w:szCs w:val="24"/>
        </w:rPr>
        <w:t xml:space="preserve"> con vendite all’estero scese a 1,2 miliardi di euro</w:t>
      </w:r>
      <w:r w:rsidR="003A37C3" w:rsidRPr="00C87FE5">
        <w:rPr>
          <w:rFonts w:ascii="Calibri" w:hAnsi="Calibri"/>
          <w:szCs w:val="24"/>
        </w:rPr>
        <w:t>,</w:t>
      </w:r>
      <w:r w:rsidR="00194F69" w:rsidRPr="00C87FE5">
        <w:rPr>
          <w:rFonts w:ascii="Calibri" w:hAnsi="Calibri"/>
          <w:szCs w:val="24"/>
        </w:rPr>
        <w:t xml:space="preserve"> </w:t>
      </w:r>
      <w:r w:rsidR="00F43E68" w:rsidRPr="00C87FE5">
        <w:rPr>
          <w:rFonts w:ascii="Calibri" w:hAnsi="Calibri"/>
          <w:szCs w:val="24"/>
        </w:rPr>
        <w:t>arretra anche l’export dei prodotti lapidei lavorati (-2,8%)</w:t>
      </w:r>
      <w:r w:rsidR="003A37C3" w:rsidRPr="00C87FE5">
        <w:rPr>
          <w:rFonts w:ascii="Calibri" w:hAnsi="Calibri"/>
          <w:szCs w:val="24"/>
        </w:rPr>
        <w:t>. Le imprese della</w:t>
      </w:r>
      <w:r w:rsidR="00BD2735" w:rsidRPr="00C87FE5">
        <w:rPr>
          <w:rFonts w:ascii="Calibri" w:hAnsi="Calibri" w:cs="Calibri"/>
          <w:iCs/>
          <w:szCs w:val="24"/>
        </w:rPr>
        <w:t xml:space="preserve"> provincia di Lucca</w:t>
      </w:r>
      <w:r w:rsidR="004E1D1D" w:rsidRPr="00C87FE5">
        <w:rPr>
          <w:rFonts w:ascii="Calibri" w:hAnsi="Calibri" w:cs="Calibri"/>
          <w:iCs/>
          <w:szCs w:val="24"/>
        </w:rPr>
        <w:t xml:space="preserve"> </w:t>
      </w:r>
      <w:r w:rsidR="00621044" w:rsidRPr="00C87FE5">
        <w:rPr>
          <w:rFonts w:ascii="Calibri" w:hAnsi="Calibri" w:cs="Calibri"/>
          <w:iCs/>
          <w:szCs w:val="24"/>
        </w:rPr>
        <w:t xml:space="preserve">hanno </w:t>
      </w:r>
      <w:r w:rsidR="004E1D1D" w:rsidRPr="00C87FE5">
        <w:rPr>
          <w:rFonts w:ascii="Calibri" w:hAnsi="Calibri" w:cs="Calibri"/>
          <w:iCs/>
          <w:szCs w:val="24"/>
        </w:rPr>
        <w:t>conferma</w:t>
      </w:r>
      <w:r w:rsidR="00621044" w:rsidRPr="00C87FE5">
        <w:rPr>
          <w:rFonts w:ascii="Calibri" w:hAnsi="Calibri" w:cs="Calibri"/>
          <w:iCs/>
          <w:szCs w:val="24"/>
        </w:rPr>
        <w:t>to</w:t>
      </w:r>
      <w:r w:rsidR="004E1D1D" w:rsidRPr="00C87FE5">
        <w:rPr>
          <w:rFonts w:ascii="Calibri" w:hAnsi="Calibri" w:cs="Calibri"/>
          <w:iCs/>
          <w:szCs w:val="24"/>
        </w:rPr>
        <w:t xml:space="preserve"> i </w:t>
      </w:r>
      <w:r w:rsidR="00BD2735" w:rsidRPr="00C87FE5">
        <w:rPr>
          <w:rFonts w:ascii="Calibri" w:hAnsi="Calibri" w:cs="Calibri"/>
          <w:iCs/>
          <w:szCs w:val="24"/>
        </w:rPr>
        <w:t xml:space="preserve">saldi legami con i </w:t>
      </w:r>
      <w:r w:rsidR="00AD3A5D" w:rsidRPr="00C87FE5">
        <w:rPr>
          <w:rFonts w:ascii="Calibri" w:hAnsi="Calibri" w:cs="Calibri"/>
          <w:iCs/>
          <w:szCs w:val="24"/>
        </w:rPr>
        <w:t xml:space="preserve">tradizionali </w:t>
      </w:r>
      <w:r w:rsidR="00BD2735" w:rsidRPr="00C87FE5">
        <w:rPr>
          <w:rFonts w:ascii="Calibri" w:hAnsi="Calibri" w:cs="Calibri"/>
          <w:iCs/>
          <w:szCs w:val="24"/>
        </w:rPr>
        <w:t>mercati</w:t>
      </w:r>
      <w:r w:rsidR="00AD3A5D">
        <w:rPr>
          <w:rFonts w:ascii="Calibri" w:hAnsi="Calibri" w:cs="Calibri"/>
          <w:iCs/>
          <w:szCs w:val="24"/>
        </w:rPr>
        <w:t xml:space="preserve"> di riferimento</w:t>
      </w:r>
      <w:r w:rsidR="00BD2735" w:rsidRPr="00C87FE5">
        <w:rPr>
          <w:rFonts w:ascii="Calibri" w:hAnsi="Calibri" w:cs="Calibri"/>
          <w:iCs/>
          <w:szCs w:val="24"/>
        </w:rPr>
        <w:t>, tra cui Francia</w:t>
      </w:r>
      <w:r w:rsidR="003A37C3" w:rsidRPr="00C87FE5">
        <w:rPr>
          <w:rFonts w:ascii="Calibri" w:hAnsi="Calibri" w:cs="Calibri"/>
          <w:iCs/>
          <w:szCs w:val="24"/>
        </w:rPr>
        <w:t>,</w:t>
      </w:r>
      <w:r w:rsidR="004E1D1D" w:rsidRPr="00C87FE5">
        <w:rPr>
          <w:rFonts w:ascii="Calibri" w:hAnsi="Calibri" w:cs="Calibri"/>
          <w:iCs/>
          <w:szCs w:val="24"/>
        </w:rPr>
        <w:t xml:space="preserve"> che consolida il primato</w:t>
      </w:r>
      <w:r w:rsidR="00BD2735" w:rsidRPr="00C87FE5">
        <w:rPr>
          <w:rFonts w:ascii="Calibri" w:hAnsi="Calibri" w:cs="Calibri"/>
          <w:iCs/>
          <w:szCs w:val="24"/>
        </w:rPr>
        <w:t>, Stati Uniti, Germania, Regno Unito</w:t>
      </w:r>
      <w:r w:rsidR="003A37C3" w:rsidRPr="00C87FE5">
        <w:rPr>
          <w:rFonts w:ascii="Calibri" w:hAnsi="Calibri" w:cs="Calibri"/>
          <w:iCs/>
          <w:szCs w:val="24"/>
        </w:rPr>
        <w:t xml:space="preserve"> e</w:t>
      </w:r>
      <w:r w:rsidR="00BD2735" w:rsidRPr="00C87FE5">
        <w:rPr>
          <w:rFonts w:ascii="Calibri" w:hAnsi="Calibri" w:cs="Calibri"/>
          <w:iCs/>
          <w:szCs w:val="24"/>
        </w:rPr>
        <w:t xml:space="preserve"> Spagna. </w:t>
      </w:r>
      <w:r w:rsidR="003A37C3" w:rsidRPr="00C87FE5">
        <w:rPr>
          <w:rFonts w:ascii="Calibri" w:hAnsi="Calibri" w:cs="Calibri"/>
          <w:iCs/>
          <w:szCs w:val="24"/>
        </w:rPr>
        <w:t xml:space="preserve">È </w:t>
      </w:r>
      <w:r w:rsidR="004E1D1D" w:rsidRPr="00C87FE5">
        <w:rPr>
          <w:rFonts w:ascii="Calibri" w:hAnsi="Calibri" w:cs="Calibri"/>
          <w:iCs/>
          <w:szCs w:val="24"/>
        </w:rPr>
        <w:t>tornato a crescere l’export verso la Germania</w:t>
      </w:r>
      <w:r w:rsidR="003A37C3" w:rsidRPr="00C87FE5">
        <w:rPr>
          <w:rFonts w:ascii="Calibri" w:hAnsi="Calibri" w:cs="Calibri"/>
          <w:iCs/>
          <w:szCs w:val="24"/>
        </w:rPr>
        <w:t xml:space="preserve">, ma si </w:t>
      </w:r>
      <w:r w:rsidR="004E1D1D" w:rsidRPr="00C87FE5">
        <w:rPr>
          <w:rFonts w:ascii="Calibri" w:hAnsi="Calibri" w:cs="Calibri"/>
          <w:iCs/>
          <w:szCs w:val="24"/>
        </w:rPr>
        <w:t>evidenz</w:t>
      </w:r>
      <w:r w:rsidR="003A37C3" w:rsidRPr="00C87FE5">
        <w:rPr>
          <w:rFonts w:ascii="Calibri" w:hAnsi="Calibri" w:cs="Calibri"/>
          <w:iCs/>
          <w:szCs w:val="24"/>
        </w:rPr>
        <w:t>i</w:t>
      </w:r>
      <w:r w:rsidR="004E1D1D" w:rsidRPr="00C87FE5">
        <w:rPr>
          <w:rFonts w:ascii="Calibri" w:hAnsi="Calibri" w:cs="Calibri"/>
          <w:iCs/>
          <w:szCs w:val="24"/>
        </w:rPr>
        <w:t>a</w:t>
      </w:r>
      <w:r w:rsidR="003A37C3" w:rsidRPr="00C87FE5">
        <w:rPr>
          <w:rFonts w:ascii="Calibri" w:hAnsi="Calibri" w:cs="Calibri"/>
          <w:iCs/>
          <w:szCs w:val="24"/>
        </w:rPr>
        <w:t>no l</w:t>
      </w:r>
      <w:r w:rsidR="004E1D1D" w:rsidRPr="00C87FE5">
        <w:rPr>
          <w:rFonts w:ascii="Calibri" w:hAnsi="Calibri" w:cs="Calibri"/>
          <w:iCs/>
          <w:szCs w:val="24"/>
        </w:rPr>
        <w:t>e Isole Cayman che</w:t>
      </w:r>
      <w:r w:rsidR="00621044" w:rsidRPr="00C87FE5">
        <w:rPr>
          <w:rFonts w:ascii="Calibri" w:hAnsi="Calibri" w:cs="Calibri"/>
          <w:iCs/>
          <w:szCs w:val="24"/>
        </w:rPr>
        <w:t>,</w:t>
      </w:r>
      <w:r w:rsidR="004E1D1D" w:rsidRPr="00C87FE5">
        <w:rPr>
          <w:rFonts w:ascii="Calibri" w:hAnsi="Calibri" w:cs="Calibri"/>
          <w:iCs/>
          <w:szCs w:val="24"/>
        </w:rPr>
        <w:t xml:space="preserve"> </w:t>
      </w:r>
      <w:r w:rsidR="003A37C3" w:rsidRPr="00C87FE5">
        <w:rPr>
          <w:rFonts w:ascii="Calibri" w:hAnsi="Calibri" w:cs="Calibri"/>
          <w:iCs/>
          <w:szCs w:val="24"/>
        </w:rPr>
        <w:t>grazie</w:t>
      </w:r>
      <w:r w:rsidR="004E1D1D" w:rsidRPr="00C87FE5">
        <w:rPr>
          <w:rFonts w:ascii="Calibri" w:hAnsi="Calibri" w:cs="Calibri"/>
          <w:iCs/>
          <w:szCs w:val="24"/>
        </w:rPr>
        <w:t xml:space="preserve"> un aumento del 60,4%</w:t>
      </w:r>
      <w:r w:rsidR="003A37C3" w:rsidRPr="00C87FE5">
        <w:rPr>
          <w:rFonts w:ascii="Calibri" w:hAnsi="Calibri" w:cs="Calibri"/>
          <w:iCs/>
          <w:szCs w:val="24"/>
        </w:rPr>
        <w:t xml:space="preserve"> per la vendita di natanti</w:t>
      </w:r>
      <w:r w:rsidR="00621044" w:rsidRPr="00C87FE5">
        <w:rPr>
          <w:rFonts w:ascii="Calibri" w:hAnsi="Calibri" w:cs="Calibri"/>
          <w:iCs/>
          <w:szCs w:val="24"/>
        </w:rPr>
        <w:t>,</w:t>
      </w:r>
      <w:r w:rsidR="004E1D1D" w:rsidRPr="00C87FE5">
        <w:rPr>
          <w:rFonts w:ascii="Calibri" w:hAnsi="Calibri" w:cs="Calibri"/>
          <w:iCs/>
          <w:szCs w:val="24"/>
        </w:rPr>
        <w:t xml:space="preserve"> ha</w:t>
      </w:r>
      <w:r w:rsidR="00621044" w:rsidRPr="00C87FE5">
        <w:rPr>
          <w:rFonts w:ascii="Calibri" w:hAnsi="Calibri" w:cs="Calibri"/>
          <w:iCs/>
          <w:szCs w:val="24"/>
        </w:rPr>
        <w:t>nno</w:t>
      </w:r>
      <w:r w:rsidR="004E1D1D" w:rsidRPr="00C87FE5">
        <w:rPr>
          <w:rFonts w:ascii="Calibri" w:hAnsi="Calibri" w:cs="Calibri"/>
          <w:iCs/>
          <w:szCs w:val="24"/>
        </w:rPr>
        <w:t xml:space="preserve"> superato gli Stati Uniti diventando il secondo mercato di sbocco</w:t>
      </w:r>
      <w:r w:rsidR="007C361D" w:rsidRPr="00C87FE5">
        <w:rPr>
          <w:rFonts w:ascii="Calibri" w:hAnsi="Calibri" w:cs="Calibri"/>
          <w:iCs/>
          <w:szCs w:val="24"/>
        </w:rPr>
        <w:t>.</w:t>
      </w:r>
    </w:p>
    <w:p w14:paraId="37A8C783" w14:textId="7B1E8339" w:rsidR="000619B9" w:rsidRPr="00C87FE5" w:rsidRDefault="004E1D1D" w:rsidP="00DF6417">
      <w:pPr>
        <w:spacing w:before="240"/>
        <w:rPr>
          <w:rFonts w:ascii="Calibri" w:hAnsi="Calibri"/>
          <w:bCs/>
          <w:szCs w:val="24"/>
        </w:rPr>
      </w:pPr>
      <w:r w:rsidRPr="00C87FE5">
        <w:rPr>
          <w:rFonts w:ascii="Calibri" w:hAnsi="Calibri"/>
          <w:bCs/>
          <w:szCs w:val="24"/>
        </w:rPr>
        <w:t xml:space="preserve">L’export della </w:t>
      </w:r>
      <w:r w:rsidR="000619B9" w:rsidRPr="00C87FE5">
        <w:rPr>
          <w:rFonts w:ascii="Calibri" w:hAnsi="Calibri"/>
          <w:bCs/>
          <w:szCs w:val="24"/>
        </w:rPr>
        <w:t>provincia di Massa-Carrara</w:t>
      </w:r>
      <w:r w:rsidRPr="00C87FE5">
        <w:rPr>
          <w:rFonts w:ascii="Calibri" w:hAnsi="Calibri"/>
          <w:bCs/>
          <w:szCs w:val="24"/>
        </w:rPr>
        <w:t xml:space="preserve"> nel 2024 si è fortemente ridimensionato (-20,6%)</w:t>
      </w:r>
      <w:r w:rsidR="00F82CF6" w:rsidRPr="00C87FE5">
        <w:rPr>
          <w:rFonts w:ascii="Calibri" w:hAnsi="Calibri"/>
          <w:bCs/>
          <w:szCs w:val="24"/>
        </w:rPr>
        <w:t xml:space="preserve"> fermandosi poco </w:t>
      </w:r>
      <w:r w:rsidR="000F6EF4" w:rsidRPr="00C87FE5">
        <w:rPr>
          <w:rFonts w:ascii="Calibri" w:hAnsi="Calibri"/>
          <w:bCs/>
          <w:szCs w:val="24"/>
        </w:rPr>
        <w:t>oltre</w:t>
      </w:r>
      <w:r w:rsidR="00AD3A5D">
        <w:rPr>
          <w:rFonts w:ascii="Calibri" w:hAnsi="Calibri"/>
          <w:bCs/>
          <w:szCs w:val="24"/>
        </w:rPr>
        <w:t xml:space="preserve"> i</w:t>
      </w:r>
      <w:r w:rsidR="000F6EF4" w:rsidRPr="00C87FE5">
        <w:rPr>
          <w:rFonts w:ascii="Calibri" w:hAnsi="Calibri"/>
          <w:bCs/>
          <w:szCs w:val="24"/>
        </w:rPr>
        <w:t xml:space="preserve"> </w:t>
      </w:r>
      <w:r w:rsidR="00F82CF6" w:rsidRPr="00C87FE5">
        <w:rPr>
          <w:rFonts w:ascii="Calibri" w:hAnsi="Calibri"/>
          <w:bCs/>
          <w:szCs w:val="24"/>
        </w:rPr>
        <w:t>2,1 miliardi</w:t>
      </w:r>
      <w:r w:rsidR="000F6EF4" w:rsidRPr="00C87FE5">
        <w:rPr>
          <w:rFonts w:ascii="Calibri" w:hAnsi="Calibri"/>
          <w:bCs/>
          <w:szCs w:val="24"/>
        </w:rPr>
        <w:t xml:space="preserve"> di euro, dopo che nel 2023 era stato raggiunto il record </w:t>
      </w:r>
      <w:r w:rsidR="000F6EF4" w:rsidRPr="00C87FE5">
        <w:rPr>
          <w:rFonts w:ascii="Calibri" w:hAnsi="Calibri"/>
          <w:bCs/>
          <w:szCs w:val="24"/>
        </w:rPr>
        <w:lastRenderedPageBreak/>
        <w:t xml:space="preserve">di </w:t>
      </w:r>
      <w:r w:rsidR="006E398D">
        <w:rPr>
          <w:rFonts w:ascii="Calibri" w:hAnsi="Calibri"/>
          <w:bCs/>
          <w:szCs w:val="24"/>
        </w:rPr>
        <w:t xml:space="preserve">quasi </w:t>
      </w:r>
      <w:r w:rsidR="000F6EF4" w:rsidRPr="00C87FE5">
        <w:rPr>
          <w:rFonts w:ascii="Calibri" w:hAnsi="Calibri"/>
          <w:bCs/>
          <w:szCs w:val="24"/>
        </w:rPr>
        <w:t>2,7 miliardi</w:t>
      </w:r>
      <w:r w:rsidR="00F82CF6" w:rsidRPr="00C87FE5">
        <w:rPr>
          <w:rFonts w:ascii="Calibri" w:hAnsi="Calibri"/>
          <w:bCs/>
          <w:szCs w:val="24"/>
        </w:rPr>
        <w:t>. La fluttuazione di questi risultati, tuttavia,</w:t>
      </w:r>
      <w:r w:rsidR="000619B9" w:rsidRPr="00C87FE5">
        <w:rPr>
          <w:rFonts w:ascii="Calibri" w:hAnsi="Calibri"/>
          <w:bCs/>
          <w:szCs w:val="24"/>
        </w:rPr>
        <w:t xml:space="preserve"> è </w:t>
      </w:r>
      <w:r w:rsidR="009910E0" w:rsidRPr="00C87FE5">
        <w:rPr>
          <w:rFonts w:ascii="Calibri" w:hAnsi="Calibri"/>
          <w:bCs/>
          <w:szCs w:val="24"/>
        </w:rPr>
        <w:t xml:space="preserve">stata </w:t>
      </w:r>
      <w:r w:rsidR="000619B9" w:rsidRPr="00C87FE5">
        <w:rPr>
          <w:rFonts w:ascii="Calibri" w:hAnsi="Calibri"/>
          <w:bCs/>
          <w:szCs w:val="24"/>
        </w:rPr>
        <w:t>determinat</w:t>
      </w:r>
      <w:r w:rsidR="00F82CF6" w:rsidRPr="00C87FE5">
        <w:rPr>
          <w:rFonts w:ascii="Calibri" w:hAnsi="Calibri"/>
          <w:bCs/>
          <w:szCs w:val="24"/>
        </w:rPr>
        <w:t>a</w:t>
      </w:r>
      <w:r w:rsidR="000619B9" w:rsidRPr="00C87FE5">
        <w:rPr>
          <w:rFonts w:ascii="Calibri" w:hAnsi="Calibri"/>
          <w:bCs/>
          <w:szCs w:val="24"/>
        </w:rPr>
        <w:t xml:space="preserve"> </w:t>
      </w:r>
      <w:r w:rsidR="00BD2735" w:rsidRPr="00C87FE5">
        <w:rPr>
          <w:rFonts w:ascii="Calibri" w:hAnsi="Calibri"/>
          <w:bCs/>
          <w:szCs w:val="24"/>
        </w:rPr>
        <w:t>dal</w:t>
      </w:r>
      <w:r w:rsidR="009910E0" w:rsidRPr="00C87FE5">
        <w:rPr>
          <w:rFonts w:ascii="Calibri" w:hAnsi="Calibri"/>
          <w:bCs/>
          <w:szCs w:val="24"/>
        </w:rPr>
        <w:t xml:space="preserve">le consegne della </w:t>
      </w:r>
      <w:r w:rsidR="00BD2735" w:rsidRPr="00C87FE5">
        <w:rPr>
          <w:rFonts w:ascii="Calibri" w:hAnsi="Calibri"/>
          <w:bCs/>
          <w:szCs w:val="24"/>
        </w:rPr>
        <w:t>meccanica</w:t>
      </w:r>
      <w:r w:rsidR="006E398D">
        <w:rPr>
          <w:rFonts w:ascii="Calibri" w:hAnsi="Calibri"/>
          <w:bCs/>
          <w:szCs w:val="24"/>
        </w:rPr>
        <w:t>, che nel 2024 ha rappresentato il 40% dell’export provinciale</w:t>
      </w:r>
      <w:r w:rsidR="009910E0" w:rsidRPr="00C87FE5">
        <w:rPr>
          <w:rFonts w:ascii="Calibri" w:hAnsi="Calibri"/>
          <w:bCs/>
          <w:szCs w:val="24"/>
        </w:rPr>
        <w:t>,</w:t>
      </w:r>
      <w:r w:rsidR="000619B9" w:rsidRPr="00C87FE5">
        <w:rPr>
          <w:rFonts w:ascii="Calibri" w:hAnsi="Calibri"/>
          <w:bCs/>
          <w:szCs w:val="24"/>
        </w:rPr>
        <w:t xml:space="preserve"> il cui andamento è </w:t>
      </w:r>
      <w:r w:rsidR="000619B9" w:rsidRPr="00AD3A5D">
        <w:rPr>
          <w:rFonts w:ascii="Calibri" w:hAnsi="Calibri"/>
          <w:bCs/>
          <w:szCs w:val="24"/>
        </w:rPr>
        <w:t>strettamente legato al ciclo di fatturazione d</w:t>
      </w:r>
      <w:r w:rsidR="009910E0" w:rsidRPr="00AD3A5D">
        <w:rPr>
          <w:rFonts w:ascii="Calibri" w:hAnsi="Calibri"/>
          <w:bCs/>
          <w:szCs w:val="24"/>
        </w:rPr>
        <w:t>i</w:t>
      </w:r>
      <w:r w:rsidR="000619B9" w:rsidRPr="00AD3A5D">
        <w:rPr>
          <w:rFonts w:ascii="Calibri" w:hAnsi="Calibri"/>
          <w:bCs/>
          <w:szCs w:val="24"/>
        </w:rPr>
        <w:t xml:space="preserve"> grandi commesse. </w:t>
      </w:r>
      <w:r w:rsidR="000619B9" w:rsidRPr="00C87FE5">
        <w:rPr>
          <w:rFonts w:ascii="Calibri" w:hAnsi="Calibri"/>
          <w:bCs/>
          <w:szCs w:val="24"/>
        </w:rPr>
        <w:t>L</w:t>
      </w:r>
      <w:r w:rsidR="00F82CF6" w:rsidRPr="00C87FE5">
        <w:rPr>
          <w:rFonts w:ascii="Calibri" w:hAnsi="Calibri"/>
          <w:bCs/>
          <w:szCs w:val="24"/>
        </w:rPr>
        <w:t xml:space="preserve">a contrazione nel </w:t>
      </w:r>
      <w:r w:rsidR="000619B9" w:rsidRPr="00C87FE5">
        <w:rPr>
          <w:rFonts w:ascii="Calibri" w:hAnsi="Calibri"/>
          <w:bCs/>
          <w:szCs w:val="24"/>
        </w:rPr>
        <w:t>settore meccanico ha coinvolto diversi sotto-settori, tra cui le macchine di impiego generale</w:t>
      </w:r>
      <w:r w:rsidR="00F82CF6" w:rsidRPr="00C87FE5">
        <w:rPr>
          <w:rFonts w:ascii="Calibri" w:hAnsi="Calibri"/>
          <w:bCs/>
          <w:szCs w:val="24"/>
        </w:rPr>
        <w:t xml:space="preserve"> (-55,7%) </w:t>
      </w:r>
      <w:r w:rsidR="001A6B8A" w:rsidRPr="00C87FE5">
        <w:rPr>
          <w:rFonts w:ascii="Calibri" w:hAnsi="Calibri"/>
          <w:bCs/>
          <w:szCs w:val="24"/>
        </w:rPr>
        <w:t xml:space="preserve">in </w:t>
      </w:r>
      <w:r w:rsidR="003735B6">
        <w:rPr>
          <w:rFonts w:ascii="Calibri" w:hAnsi="Calibri"/>
          <w:bCs/>
          <w:szCs w:val="24"/>
        </w:rPr>
        <w:t>netta</w:t>
      </w:r>
      <w:r w:rsidR="001A6B8A" w:rsidRPr="00C87FE5">
        <w:rPr>
          <w:rFonts w:ascii="Calibri" w:hAnsi="Calibri"/>
          <w:bCs/>
          <w:szCs w:val="24"/>
        </w:rPr>
        <w:t xml:space="preserve"> contrazione </w:t>
      </w:r>
      <w:r w:rsidR="00F82CF6" w:rsidRPr="00C87FE5">
        <w:rPr>
          <w:rFonts w:ascii="Calibri" w:hAnsi="Calibri"/>
          <w:bCs/>
          <w:szCs w:val="24"/>
        </w:rPr>
        <w:t>soprattutto in Cina</w:t>
      </w:r>
      <w:r w:rsidR="003735B6">
        <w:rPr>
          <w:rFonts w:ascii="Calibri" w:hAnsi="Calibri"/>
          <w:bCs/>
          <w:szCs w:val="24"/>
        </w:rPr>
        <w:t>,</w:t>
      </w:r>
      <w:r w:rsidR="001A6B8A" w:rsidRPr="00C87FE5">
        <w:rPr>
          <w:rFonts w:ascii="Calibri" w:hAnsi="Calibri"/>
          <w:bCs/>
          <w:szCs w:val="24"/>
        </w:rPr>
        <w:t xml:space="preserve"> </w:t>
      </w:r>
      <w:r w:rsidR="00F82CF6" w:rsidRPr="00C87FE5">
        <w:rPr>
          <w:rFonts w:ascii="Calibri" w:hAnsi="Calibri"/>
          <w:bCs/>
          <w:szCs w:val="24"/>
        </w:rPr>
        <w:t>Nigeria</w:t>
      </w:r>
      <w:r w:rsidR="003735B6">
        <w:rPr>
          <w:rFonts w:ascii="Calibri" w:hAnsi="Calibri"/>
          <w:bCs/>
          <w:szCs w:val="24"/>
        </w:rPr>
        <w:t xml:space="preserve"> e </w:t>
      </w:r>
      <w:r w:rsidR="00F82CF6" w:rsidRPr="00C87FE5">
        <w:rPr>
          <w:rFonts w:ascii="Calibri" w:hAnsi="Calibri"/>
          <w:bCs/>
          <w:szCs w:val="24"/>
        </w:rPr>
        <w:t>Qatar</w:t>
      </w:r>
      <w:r w:rsidR="00E36C66" w:rsidRPr="00C87FE5">
        <w:rPr>
          <w:rFonts w:ascii="Calibri" w:hAnsi="Calibri"/>
          <w:bCs/>
          <w:szCs w:val="24"/>
        </w:rPr>
        <w:t>,</w:t>
      </w:r>
      <w:r w:rsidR="00F82CF6" w:rsidRPr="00C87FE5">
        <w:rPr>
          <w:rFonts w:ascii="Calibri" w:hAnsi="Calibri"/>
          <w:bCs/>
          <w:szCs w:val="24"/>
        </w:rPr>
        <w:t xml:space="preserve"> tutte destinazioni che nel 2023 avevano fatto</w:t>
      </w:r>
      <w:r w:rsidR="00C76AA4" w:rsidRPr="00C87FE5">
        <w:rPr>
          <w:rFonts w:ascii="Calibri" w:hAnsi="Calibri"/>
          <w:bCs/>
          <w:szCs w:val="24"/>
        </w:rPr>
        <w:t xml:space="preserve"> registrare</w:t>
      </w:r>
      <w:r w:rsidR="00F82CF6" w:rsidRPr="00C87FE5">
        <w:rPr>
          <w:rFonts w:ascii="Calibri" w:hAnsi="Calibri"/>
          <w:bCs/>
          <w:szCs w:val="24"/>
        </w:rPr>
        <w:t xml:space="preserve"> cospicu</w:t>
      </w:r>
      <w:r w:rsidR="003735B6">
        <w:rPr>
          <w:rFonts w:ascii="Calibri" w:hAnsi="Calibri"/>
          <w:bCs/>
          <w:szCs w:val="24"/>
        </w:rPr>
        <w:t>e vendite</w:t>
      </w:r>
      <w:r w:rsidR="00F82CF6" w:rsidRPr="00C87FE5">
        <w:rPr>
          <w:rFonts w:ascii="Calibri" w:hAnsi="Calibri"/>
          <w:bCs/>
          <w:szCs w:val="24"/>
        </w:rPr>
        <w:t xml:space="preserve">. </w:t>
      </w:r>
      <w:r w:rsidR="00E36C66" w:rsidRPr="00C87FE5">
        <w:rPr>
          <w:rFonts w:ascii="Calibri" w:hAnsi="Calibri"/>
          <w:bCs/>
          <w:szCs w:val="24"/>
        </w:rPr>
        <w:t xml:space="preserve">In forte calo anche </w:t>
      </w:r>
      <w:r w:rsidR="003C6C78" w:rsidRPr="00C87FE5">
        <w:rPr>
          <w:rFonts w:ascii="Calibri" w:hAnsi="Calibri"/>
          <w:bCs/>
          <w:szCs w:val="24"/>
        </w:rPr>
        <w:t>le altre macchine di impiego generale</w:t>
      </w:r>
      <w:r w:rsidR="00F82CF6" w:rsidRPr="00C87FE5">
        <w:rPr>
          <w:rFonts w:ascii="Calibri" w:hAnsi="Calibri"/>
          <w:bCs/>
          <w:szCs w:val="24"/>
        </w:rPr>
        <w:t xml:space="preserve"> (</w:t>
      </w:r>
      <w:r w:rsidR="003C6C78" w:rsidRPr="00C87FE5">
        <w:rPr>
          <w:rFonts w:ascii="Calibri" w:hAnsi="Calibri"/>
          <w:szCs w:val="24"/>
        </w:rPr>
        <w:t xml:space="preserve">per </w:t>
      </w:r>
      <w:r w:rsidR="003735B6">
        <w:rPr>
          <w:rFonts w:ascii="Calibri" w:hAnsi="Calibri"/>
          <w:szCs w:val="24"/>
        </w:rPr>
        <w:t>l’</w:t>
      </w:r>
      <w:r w:rsidR="003C6C78" w:rsidRPr="00C87FE5">
        <w:rPr>
          <w:rFonts w:ascii="Calibri" w:hAnsi="Calibri"/>
          <w:szCs w:val="24"/>
        </w:rPr>
        <w:t>industria chimica, petrolchimica e petrolifera)</w:t>
      </w:r>
      <w:r w:rsidR="00E36C66" w:rsidRPr="00C87FE5">
        <w:rPr>
          <w:rFonts w:ascii="Calibri" w:hAnsi="Calibri"/>
          <w:szCs w:val="24"/>
        </w:rPr>
        <w:t xml:space="preserve"> scese del </w:t>
      </w:r>
      <w:r w:rsidR="00F82CF6" w:rsidRPr="00C87FE5">
        <w:rPr>
          <w:rFonts w:ascii="Calibri" w:hAnsi="Calibri"/>
          <w:szCs w:val="24"/>
        </w:rPr>
        <w:t xml:space="preserve">41,9%. </w:t>
      </w:r>
      <w:r w:rsidR="00B67854" w:rsidRPr="00B67854">
        <w:rPr>
          <w:rFonts w:ascii="Calibri" w:hAnsi="Calibri"/>
          <w:szCs w:val="24"/>
        </w:rPr>
        <w:t>Il comparto lapideo ha invece mostrato un buon andamento, rappresentando nel 2024 il 29,4% dell'export apuano.</w:t>
      </w:r>
      <w:r w:rsidR="003E60BF" w:rsidRPr="00C87FE5">
        <w:rPr>
          <w:rFonts w:ascii="Calibri" w:hAnsi="Calibri"/>
          <w:szCs w:val="24"/>
        </w:rPr>
        <w:t xml:space="preserve"> </w:t>
      </w:r>
      <w:r w:rsidR="00E36C66" w:rsidRPr="00C87FE5">
        <w:rPr>
          <w:rFonts w:ascii="Calibri" w:hAnsi="Calibri"/>
          <w:szCs w:val="24"/>
        </w:rPr>
        <w:t xml:space="preserve">Le vendite di pietre </w:t>
      </w:r>
      <w:r w:rsidR="003E60BF" w:rsidRPr="00C87FE5">
        <w:rPr>
          <w:rFonts w:ascii="Calibri" w:hAnsi="Calibri"/>
          <w:szCs w:val="24"/>
        </w:rPr>
        <w:t>lavorat</w:t>
      </w:r>
      <w:r w:rsidR="00E36C66" w:rsidRPr="00C87FE5">
        <w:rPr>
          <w:rFonts w:ascii="Calibri" w:hAnsi="Calibri"/>
          <w:szCs w:val="24"/>
        </w:rPr>
        <w:t>e</w:t>
      </w:r>
      <w:r w:rsidR="003E60BF" w:rsidRPr="00C87FE5">
        <w:rPr>
          <w:rFonts w:ascii="Calibri" w:hAnsi="Calibri"/>
          <w:szCs w:val="24"/>
        </w:rPr>
        <w:t xml:space="preserve"> sono cresciut</w:t>
      </w:r>
      <w:r w:rsidR="00E36C66" w:rsidRPr="00C87FE5">
        <w:rPr>
          <w:rFonts w:ascii="Calibri" w:hAnsi="Calibri"/>
          <w:szCs w:val="24"/>
        </w:rPr>
        <w:t>e</w:t>
      </w:r>
      <w:r w:rsidR="003E60BF" w:rsidRPr="00C87FE5">
        <w:rPr>
          <w:rFonts w:ascii="Calibri" w:hAnsi="Calibri"/>
          <w:szCs w:val="24"/>
        </w:rPr>
        <w:t xml:space="preserve"> del 12,4%</w:t>
      </w:r>
      <w:r w:rsidR="00E36C66" w:rsidRPr="00C87FE5">
        <w:rPr>
          <w:rFonts w:ascii="Calibri" w:hAnsi="Calibri"/>
          <w:szCs w:val="24"/>
        </w:rPr>
        <w:t xml:space="preserve">, mentre quelle di blocchi </w:t>
      </w:r>
      <w:r w:rsidR="003E60BF" w:rsidRPr="00C87FE5">
        <w:rPr>
          <w:rFonts w:ascii="Calibri" w:hAnsi="Calibri"/>
          <w:bCs/>
          <w:szCs w:val="24"/>
        </w:rPr>
        <w:t>grezz</w:t>
      </w:r>
      <w:r w:rsidR="00E36C66" w:rsidRPr="00C87FE5">
        <w:rPr>
          <w:rFonts w:ascii="Calibri" w:hAnsi="Calibri"/>
          <w:bCs/>
          <w:szCs w:val="24"/>
        </w:rPr>
        <w:t>i</w:t>
      </w:r>
      <w:r w:rsidR="003E60BF" w:rsidRPr="00C87FE5">
        <w:rPr>
          <w:rFonts w:ascii="Calibri" w:hAnsi="Calibri"/>
          <w:bCs/>
          <w:szCs w:val="24"/>
        </w:rPr>
        <w:t xml:space="preserve"> dell’8%. </w:t>
      </w:r>
      <w:r w:rsidR="00495D07">
        <w:rPr>
          <w:rFonts w:ascii="Calibri" w:hAnsi="Calibri"/>
          <w:bCs/>
          <w:szCs w:val="24"/>
        </w:rPr>
        <w:t xml:space="preserve">Un forte aumento delle vendite ha interessato </w:t>
      </w:r>
      <w:r w:rsidR="003E60BF" w:rsidRPr="00C87FE5">
        <w:rPr>
          <w:rFonts w:ascii="Calibri" w:hAnsi="Calibri"/>
          <w:bCs/>
          <w:szCs w:val="24"/>
        </w:rPr>
        <w:t>infine</w:t>
      </w:r>
      <w:r w:rsidR="000619B9" w:rsidRPr="00C87FE5">
        <w:rPr>
          <w:rFonts w:ascii="Calibri" w:hAnsi="Calibri"/>
          <w:bCs/>
          <w:szCs w:val="24"/>
        </w:rPr>
        <w:t xml:space="preserve"> la cantieristica</w:t>
      </w:r>
      <w:r w:rsidR="00E36C66" w:rsidRPr="00C87FE5">
        <w:rPr>
          <w:rFonts w:ascii="Calibri" w:hAnsi="Calibri"/>
          <w:bCs/>
          <w:szCs w:val="24"/>
        </w:rPr>
        <w:t xml:space="preserve"> nautica </w:t>
      </w:r>
      <w:r w:rsidR="003E60BF" w:rsidRPr="00C87FE5">
        <w:rPr>
          <w:rFonts w:ascii="Calibri" w:hAnsi="Calibri"/>
          <w:bCs/>
          <w:szCs w:val="24"/>
        </w:rPr>
        <w:t>(oltre 223 milioni di euro)</w:t>
      </w:r>
      <w:r w:rsidR="00E36C66" w:rsidRPr="00C87FE5">
        <w:rPr>
          <w:rFonts w:ascii="Calibri" w:hAnsi="Calibri"/>
          <w:bCs/>
          <w:szCs w:val="24"/>
        </w:rPr>
        <w:t xml:space="preserve"> </w:t>
      </w:r>
      <w:r w:rsidR="00495D07">
        <w:rPr>
          <w:rFonts w:ascii="Calibri" w:hAnsi="Calibri"/>
          <w:bCs/>
          <w:szCs w:val="24"/>
        </w:rPr>
        <w:t xml:space="preserve">per la </w:t>
      </w:r>
      <w:r w:rsidR="00E36C66" w:rsidRPr="00C87FE5">
        <w:rPr>
          <w:rFonts w:ascii="Calibri" w:hAnsi="Calibri"/>
          <w:bCs/>
          <w:szCs w:val="24"/>
        </w:rPr>
        <w:t xml:space="preserve">consegna di </w:t>
      </w:r>
      <w:r w:rsidR="00495D07">
        <w:rPr>
          <w:rFonts w:ascii="Calibri" w:hAnsi="Calibri"/>
          <w:bCs/>
          <w:szCs w:val="24"/>
        </w:rPr>
        <w:t xml:space="preserve">nuovi </w:t>
      </w:r>
      <w:r w:rsidR="00E36C66" w:rsidRPr="00C87FE5">
        <w:rPr>
          <w:rFonts w:ascii="Calibri" w:hAnsi="Calibri"/>
          <w:bCs/>
          <w:szCs w:val="24"/>
        </w:rPr>
        <w:t>natanti</w:t>
      </w:r>
      <w:r w:rsidR="003C6C78" w:rsidRPr="00C87FE5">
        <w:rPr>
          <w:rFonts w:ascii="Calibri" w:hAnsi="Calibri"/>
          <w:bCs/>
          <w:szCs w:val="24"/>
        </w:rPr>
        <w:t xml:space="preserve">. </w:t>
      </w:r>
      <w:r w:rsidR="00E36C66" w:rsidRPr="00C87FE5">
        <w:rPr>
          <w:rFonts w:ascii="Calibri" w:hAnsi="Calibri"/>
          <w:bCs/>
          <w:szCs w:val="24"/>
        </w:rPr>
        <w:t>Tra i principali mercati di destinazione dell'export apuano, g</w:t>
      </w:r>
      <w:r w:rsidR="000619B9" w:rsidRPr="00C87FE5">
        <w:rPr>
          <w:rFonts w:ascii="Calibri" w:hAnsi="Calibri"/>
          <w:bCs/>
          <w:szCs w:val="24"/>
        </w:rPr>
        <w:t>li Stati Uniti</w:t>
      </w:r>
      <w:r w:rsidR="00E36C66" w:rsidRPr="00C87FE5">
        <w:rPr>
          <w:rFonts w:ascii="Calibri" w:hAnsi="Calibri"/>
          <w:bCs/>
          <w:szCs w:val="24"/>
        </w:rPr>
        <w:t xml:space="preserve"> sono rimasti </w:t>
      </w:r>
      <w:r w:rsidR="003E60BF" w:rsidRPr="00C87FE5">
        <w:rPr>
          <w:rFonts w:ascii="Calibri" w:hAnsi="Calibri"/>
          <w:bCs/>
          <w:szCs w:val="24"/>
        </w:rPr>
        <w:t>stabili</w:t>
      </w:r>
      <w:r w:rsidR="00E36C66" w:rsidRPr="00C87FE5">
        <w:rPr>
          <w:rFonts w:ascii="Calibri" w:hAnsi="Calibri"/>
          <w:bCs/>
          <w:szCs w:val="24"/>
        </w:rPr>
        <w:t>, mentre la C</w:t>
      </w:r>
      <w:r w:rsidR="000619B9" w:rsidRPr="00C87FE5">
        <w:rPr>
          <w:rFonts w:ascii="Calibri" w:hAnsi="Calibri"/>
          <w:bCs/>
          <w:szCs w:val="24"/>
        </w:rPr>
        <w:t xml:space="preserve">ina </w:t>
      </w:r>
      <w:r w:rsidR="00E36C66" w:rsidRPr="00C87FE5">
        <w:rPr>
          <w:rFonts w:ascii="Calibri" w:hAnsi="Calibri"/>
          <w:bCs/>
          <w:szCs w:val="24"/>
        </w:rPr>
        <w:t xml:space="preserve">ha segnato una </w:t>
      </w:r>
      <w:r w:rsidR="003E60BF" w:rsidRPr="00C87FE5">
        <w:rPr>
          <w:rFonts w:ascii="Calibri" w:hAnsi="Calibri"/>
          <w:bCs/>
          <w:szCs w:val="24"/>
        </w:rPr>
        <w:t>flessione</w:t>
      </w:r>
      <w:r w:rsidR="00DB39B1" w:rsidRPr="00C87FE5">
        <w:rPr>
          <w:rFonts w:ascii="Calibri" w:hAnsi="Calibri"/>
          <w:bCs/>
          <w:szCs w:val="24"/>
        </w:rPr>
        <w:t xml:space="preserve"> per le fluttuazioni della meccanica</w:t>
      </w:r>
      <w:r w:rsidR="00E36C66" w:rsidRPr="00C87FE5">
        <w:rPr>
          <w:rFonts w:ascii="Calibri" w:hAnsi="Calibri"/>
          <w:bCs/>
          <w:szCs w:val="24"/>
        </w:rPr>
        <w:t xml:space="preserve">. Seguono </w:t>
      </w:r>
      <w:r w:rsidR="003E60BF" w:rsidRPr="00C87FE5">
        <w:rPr>
          <w:rFonts w:ascii="Calibri" w:hAnsi="Calibri"/>
          <w:bCs/>
          <w:szCs w:val="24"/>
        </w:rPr>
        <w:t>Germania</w:t>
      </w:r>
      <w:r w:rsidR="006E398D">
        <w:rPr>
          <w:rFonts w:ascii="Calibri" w:hAnsi="Calibri"/>
          <w:bCs/>
          <w:szCs w:val="24"/>
        </w:rPr>
        <w:t>,</w:t>
      </w:r>
      <w:r w:rsidR="003E60BF" w:rsidRPr="00C87FE5">
        <w:rPr>
          <w:rFonts w:ascii="Calibri" w:hAnsi="Calibri"/>
          <w:bCs/>
          <w:szCs w:val="24"/>
        </w:rPr>
        <w:t xml:space="preserve"> Isole Cayman</w:t>
      </w:r>
      <w:r w:rsidR="006E398D">
        <w:rPr>
          <w:rFonts w:ascii="Calibri" w:hAnsi="Calibri"/>
          <w:bCs/>
          <w:szCs w:val="24"/>
        </w:rPr>
        <w:t xml:space="preserve"> e Francia.</w:t>
      </w:r>
    </w:p>
    <w:p w14:paraId="470BD24D" w14:textId="18AD53B1" w:rsidR="003A62DA" w:rsidRPr="00C87FE5" w:rsidRDefault="0033196D" w:rsidP="0033196D">
      <w:pPr>
        <w:autoSpaceDE w:val="0"/>
        <w:autoSpaceDN w:val="0"/>
        <w:adjustRightInd w:val="0"/>
        <w:spacing w:before="240"/>
        <w:rPr>
          <w:rFonts w:ascii="Calibri" w:hAnsi="Calibri" w:cs="Calibri"/>
          <w:szCs w:val="24"/>
        </w:rPr>
      </w:pPr>
      <w:r w:rsidRPr="0033196D">
        <w:rPr>
          <w:rFonts w:ascii="Calibri" w:hAnsi="Calibri" w:cs="Calibri"/>
          <w:szCs w:val="24"/>
        </w:rPr>
        <w:t>Nel 2024, l'export pisano ha registrato una flessione dell'8,5% rispetto all'anno precedente, mantenendosi comunque su livelli storicamente elevati, con un valore di 3,4 miliardi di euro.</w:t>
      </w:r>
      <w:r>
        <w:rPr>
          <w:rFonts w:ascii="Calibri" w:hAnsi="Calibri" w:cs="Calibri"/>
          <w:szCs w:val="24"/>
        </w:rPr>
        <w:t xml:space="preserve"> </w:t>
      </w:r>
      <w:r w:rsidR="00756061" w:rsidRPr="00C87FE5">
        <w:rPr>
          <w:rFonts w:ascii="Calibri" w:hAnsi="Calibri" w:cs="Calibri"/>
          <w:szCs w:val="24"/>
        </w:rPr>
        <w:t xml:space="preserve">Con </w:t>
      </w:r>
      <w:r w:rsidR="00756061" w:rsidRPr="0033196D">
        <w:rPr>
          <w:rFonts w:ascii="Calibri" w:hAnsi="Calibri" w:cs="Calibri"/>
          <w:szCs w:val="24"/>
        </w:rPr>
        <w:t>l’eccezione del comparto conciario, in marginale aumento rispetto al 2023,</w:t>
      </w:r>
      <w:r w:rsidR="000619B9" w:rsidRPr="0033196D">
        <w:rPr>
          <w:rFonts w:ascii="Calibri" w:hAnsi="Calibri" w:cs="Calibri"/>
          <w:szCs w:val="24"/>
        </w:rPr>
        <w:t xml:space="preserve"> </w:t>
      </w:r>
      <w:r w:rsidR="00756061" w:rsidRPr="0033196D">
        <w:rPr>
          <w:rFonts w:ascii="Calibri" w:hAnsi="Calibri" w:cs="Calibri"/>
          <w:szCs w:val="24"/>
        </w:rPr>
        <w:t>t</w:t>
      </w:r>
      <w:r w:rsidR="00023CD2" w:rsidRPr="0033196D">
        <w:rPr>
          <w:rFonts w:ascii="Calibri" w:hAnsi="Calibri" w:cs="Calibri"/>
          <w:szCs w:val="24"/>
        </w:rPr>
        <w:t>utti i principali</w:t>
      </w:r>
      <w:r w:rsidR="000619B9" w:rsidRPr="0033196D">
        <w:rPr>
          <w:rFonts w:ascii="Calibri" w:hAnsi="Calibri" w:cs="Calibri"/>
          <w:szCs w:val="24"/>
        </w:rPr>
        <w:t xml:space="preserve"> settori dell'economia pisan</w:t>
      </w:r>
      <w:r w:rsidR="00023CD2" w:rsidRPr="0033196D">
        <w:rPr>
          <w:rFonts w:ascii="Calibri" w:hAnsi="Calibri" w:cs="Calibri"/>
          <w:szCs w:val="24"/>
        </w:rPr>
        <w:t xml:space="preserve">a </w:t>
      </w:r>
      <w:r w:rsidR="000619B9" w:rsidRPr="0033196D">
        <w:rPr>
          <w:rFonts w:ascii="Calibri" w:hAnsi="Calibri" w:cs="Calibri"/>
          <w:szCs w:val="24"/>
        </w:rPr>
        <w:t>hanno sub</w:t>
      </w:r>
      <w:r w:rsidR="00756061" w:rsidRPr="0033196D">
        <w:rPr>
          <w:rFonts w:ascii="Calibri" w:hAnsi="Calibri" w:cs="Calibri"/>
          <w:szCs w:val="24"/>
        </w:rPr>
        <w:t>ì</w:t>
      </w:r>
      <w:r w:rsidR="000619B9" w:rsidRPr="0033196D">
        <w:rPr>
          <w:rFonts w:ascii="Calibri" w:hAnsi="Calibri" w:cs="Calibri"/>
          <w:szCs w:val="24"/>
        </w:rPr>
        <w:t xml:space="preserve">to </w:t>
      </w:r>
      <w:r w:rsidR="00023CD2" w:rsidRPr="0033196D">
        <w:rPr>
          <w:rFonts w:ascii="Calibri" w:hAnsi="Calibri" w:cs="Calibri"/>
          <w:szCs w:val="24"/>
        </w:rPr>
        <w:t>una contrazione</w:t>
      </w:r>
      <w:r w:rsidR="00756061" w:rsidRPr="0033196D">
        <w:rPr>
          <w:rFonts w:ascii="Calibri" w:hAnsi="Calibri" w:cs="Calibri"/>
          <w:szCs w:val="24"/>
        </w:rPr>
        <w:t>, delineando una situazione di complessiva difficoltà dell’economia provinciale</w:t>
      </w:r>
      <w:r w:rsidR="00894A7B" w:rsidRPr="0033196D">
        <w:rPr>
          <w:rFonts w:ascii="Calibri" w:hAnsi="Calibri" w:cs="Calibri"/>
          <w:szCs w:val="24"/>
        </w:rPr>
        <w:t>.</w:t>
      </w:r>
      <w:r w:rsidR="000619B9" w:rsidRPr="0033196D">
        <w:rPr>
          <w:rFonts w:ascii="Calibri" w:hAnsi="Calibri" w:cs="Calibri"/>
          <w:szCs w:val="24"/>
        </w:rPr>
        <w:t xml:space="preserve"> </w:t>
      </w:r>
      <w:r w:rsidR="00756061" w:rsidRPr="0033196D">
        <w:rPr>
          <w:rFonts w:ascii="Calibri" w:hAnsi="Calibri" w:cs="Calibri"/>
          <w:szCs w:val="24"/>
        </w:rPr>
        <w:t xml:space="preserve">Tra i comparti </w:t>
      </w:r>
      <w:r w:rsidR="00224E0B" w:rsidRPr="0033196D">
        <w:rPr>
          <w:rFonts w:ascii="Calibri" w:hAnsi="Calibri" w:cs="Calibri"/>
          <w:szCs w:val="24"/>
        </w:rPr>
        <w:t>legati alla moda</w:t>
      </w:r>
      <w:r w:rsidR="006E398D">
        <w:rPr>
          <w:rFonts w:ascii="Calibri" w:hAnsi="Calibri" w:cs="Calibri"/>
          <w:szCs w:val="24"/>
        </w:rPr>
        <w:t>,</w:t>
      </w:r>
      <w:r w:rsidR="002B4031" w:rsidRPr="0033196D">
        <w:rPr>
          <w:rFonts w:ascii="Calibri" w:hAnsi="Calibri" w:cs="Calibri"/>
          <w:szCs w:val="24"/>
        </w:rPr>
        <w:t xml:space="preserve"> le calzature hanno perso il 19,7%</w:t>
      </w:r>
      <w:r w:rsidR="00B229DF">
        <w:rPr>
          <w:rFonts w:ascii="Calibri" w:hAnsi="Calibri" w:cs="Calibri"/>
          <w:szCs w:val="24"/>
        </w:rPr>
        <w:t xml:space="preserve"> e </w:t>
      </w:r>
      <w:r w:rsidR="002B4031" w:rsidRPr="0033196D">
        <w:rPr>
          <w:rFonts w:ascii="Calibri" w:hAnsi="Calibri" w:cs="Calibri"/>
          <w:szCs w:val="24"/>
        </w:rPr>
        <w:t>l’abbigliamento il 37,6%</w:t>
      </w:r>
      <w:r w:rsidR="00756061" w:rsidRPr="0033196D">
        <w:rPr>
          <w:rFonts w:ascii="Calibri" w:hAnsi="Calibri" w:cs="Calibri"/>
          <w:szCs w:val="24"/>
        </w:rPr>
        <w:t xml:space="preserve"> </w:t>
      </w:r>
      <w:r w:rsidR="00B229DF">
        <w:rPr>
          <w:rFonts w:ascii="Calibri" w:hAnsi="Calibri" w:cs="Calibri"/>
          <w:szCs w:val="24"/>
        </w:rPr>
        <w:t>mentre il conciario è rimasto stabile (+0,4%)</w:t>
      </w:r>
      <w:r w:rsidR="002B4031" w:rsidRPr="0033196D">
        <w:rPr>
          <w:rFonts w:ascii="Calibri" w:hAnsi="Calibri" w:cs="Calibri"/>
          <w:szCs w:val="24"/>
        </w:rPr>
        <w:t>.</w:t>
      </w:r>
      <w:r w:rsidR="00224E0B" w:rsidRPr="0033196D">
        <w:rPr>
          <w:rFonts w:ascii="Calibri" w:hAnsi="Calibri" w:cs="Calibri"/>
          <w:szCs w:val="24"/>
        </w:rPr>
        <w:t xml:space="preserve"> </w:t>
      </w:r>
      <w:r w:rsidR="00894A7B" w:rsidRPr="0033196D">
        <w:rPr>
          <w:rFonts w:ascii="Calibri" w:hAnsi="Calibri" w:cs="Calibri"/>
          <w:szCs w:val="24"/>
        </w:rPr>
        <w:t>I</w:t>
      </w:r>
      <w:r w:rsidR="00224E0B" w:rsidRPr="0033196D">
        <w:rPr>
          <w:rFonts w:ascii="Calibri" w:hAnsi="Calibri" w:cs="Calibri"/>
          <w:szCs w:val="24"/>
        </w:rPr>
        <w:t xml:space="preserve">n difficoltà </w:t>
      </w:r>
      <w:r w:rsidR="00894A7B" w:rsidRPr="0033196D">
        <w:rPr>
          <w:rFonts w:ascii="Calibri" w:hAnsi="Calibri" w:cs="Calibri"/>
          <w:szCs w:val="24"/>
        </w:rPr>
        <w:t>pure le vendite d</w:t>
      </w:r>
      <w:r w:rsidR="00224E0B" w:rsidRPr="0033196D">
        <w:rPr>
          <w:rFonts w:ascii="Calibri" w:hAnsi="Calibri" w:cs="Calibri"/>
          <w:szCs w:val="24"/>
        </w:rPr>
        <w:t>i cicli e motocicli</w:t>
      </w:r>
      <w:r w:rsidR="00894A7B" w:rsidRPr="0033196D">
        <w:rPr>
          <w:rFonts w:ascii="Calibri" w:hAnsi="Calibri" w:cs="Calibri"/>
          <w:szCs w:val="24"/>
        </w:rPr>
        <w:t>,</w:t>
      </w:r>
      <w:r w:rsidR="00224E0B" w:rsidRPr="0033196D">
        <w:rPr>
          <w:rFonts w:ascii="Calibri" w:hAnsi="Calibri" w:cs="Calibri"/>
          <w:szCs w:val="24"/>
        </w:rPr>
        <w:t xml:space="preserve"> </w:t>
      </w:r>
      <w:r w:rsidR="00894A7B" w:rsidRPr="0033196D">
        <w:rPr>
          <w:rFonts w:ascii="Calibri" w:hAnsi="Calibri" w:cs="Calibri"/>
          <w:szCs w:val="24"/>
        </w:rPr>
        <w:t xml:space="preserve">primo settore della provincia per export con oltre un quinto del totale, </w:t>
      </w:r>
      <w:r w:rsidR="00224E0B" w:rsidRPr="0033196D">
        <w:rPr>
          <w:rFonts w:ascii="Calibri" w:hAnsi="Calibri" w:cs="Calibri"/>
          <w:szCs w:val="24"/>
        </w:rPr>
        <w:t>che</w:t>
      </w:r>
      <w:r w:rsidR="00894A7B" w:rsidRPr="0033196D">
        <w:rPr>
          <w:rFonts w:ascii="Calibri" w:hAnsi="Calibri" w:cs="Calibri"/>
          <w:szCs w:val="24"/>
        </w:rPr>
        <w:t xml:space="preserve"> sono arretrate del 16,2%</w:t>
      </w:r>
      <w:r w:rsidR="00224E0B" w:rsidRPr="0033196D">
        <w:rPr>
          <w:rFonts w:ascii="Calibri" w:hAnsi="Calibri" w:cs="Calibri"/>
          <w:szCs w:val="24"/>
        </w:rPr>
        <w:t xml:space="preserve">. </w:t>
      </w:r>
      <w:r w:rsidR="006E398D">
        <w:rPr>
          <w:rFonts w:ascii="Calibri" w:hAnsi="Calibri" w:cs="Calibri"/>
          <w:szCs w:val="24"/>
        </w:rPr>
        <w:t>In calo</w:t>
      </w:r>
      <w:r w:rsidRPr="0033196D">
        <w:rPr>
          <w:rFonts w:ascii="Calibri" w:hAnsi="Calibri" w:cs="Calibri"/>
          <w:szCs w:val="24"/>
        </w:rPr>
        <w:t xml:space="preserve"> anche meccanica, farmaceutica, chimica e arredamento. </w:t>
      </w:r>
      <w:r w:rsidR="003A62DA" w:rsidRPr="0033196D">
        <w:rPr>
          <w:rFonts w:ascii="Calibri" w:hAnsi="Calibri" w:cs="Calibri"/>
          <w:szCs w:val="24"/>
        </w:rPr>
        <w:t xml:space="preserve">Segnali positivi </w:t>
      </w:r>
      <w:r w:rsidR="00894A7B" w:rsidRPr="0033196D">
        <w:rPr>
          <w:rFonts w:ascii="Calibri" w:hAnsi="Calibri" w:cs="Calibri"/>
          <w:szCs w:val="24"/>
        </w:rPr>
        <w:t xml:space="preserve">sono arrivati </w:t>
      </w:r>
      <w:r w:rsidR="002B4031" w:rsidRPr="0033196D">
        <w:rPr>
          <w:rFonts w:ascii="Calibri" w:hAnsi="Calibri" w:cs="Calibri"/>
          <w:szCs w:val="24"/>
        </w:rPr>
        <w:t>dall</w:t>
      </w:r>
      <w:r w:rsidR="00A9136C" w:rsidRPr="0033196D">
        <w:rPr>
          <w:rFonts w:ascii="Calibri" w:hAnsi="Calibri" w:cs="Calibri"/>
          <w:szCs w:val="24"/>
        </w:rPr>
        <w:t>e bevande, che per Pisa significa</w:t>
      </w:r>
      <w:r w:rsidR="00894A7B" w:rsidRPr="0033196D">
        <w:rPr>
          <w:rFonts w:ascii="Calibri" w:hAnsi="Calibri" w:cs="Calibri"/>
          <w:szCs w:val="24"/>
        </w:rPr>
        <w:t>no</w:t>
      </w:r>
      <w:r w:rsidR="00A9136C" w:rsidRPr="0033196D">
        <w:rPr>
          <w:rFonts w:ascii="Calibri" w:hAnsi="Calibri" w:cs="Calibri"/>
          <w:szCs w:val="24"/>
        </w:rPr>
        <w:t xml:space="preserve"> prevalentemente vino, </w:t>
      </w:r>
      <w:r w:rsidR="00894A7B" w:rsidRPr="0033196D">
        <w:rPr>
          <w:rFonts w:ascii="Calibri" w:hAnsi="Calibri" w:cs="Calibri"/>
          <w:szCs w:val="24"/>
        </w:rPr>
        <w:t xml:space="preserve">con una </w:t>
      </w:r>
      <w:r w:rsidR="00A9136C" w:rsidRPr="0033196D">
        <w:rPr>
          <w:rFonts w:ascii="Calibri" w:hAnsi="Calibri" w:cs="Calibri"/>
          <w:szCs w:val="24"/>
        </w:rPr>
        <w:t>crescita dell’8,8%.</w:t>
      </w:r>
      <w:r w:rsidR="00C76AA4" w:rsidRPr="0033196D">
        <w:rPr>
          <w:rFonts w:ascii="Calibri" w:hAnsi="Calibri" w:cs="Calibri"/>
          <w:szCs w:val="24"/>
        </w:rPr>
        <w:t xml:space="preserve"> </w:t>
      </w:r>
      <w:r w:rsidR="00894A7B" w:rsidRPr="0033196D">
        <w:rPr>
          <w:rFonts w:ascii="Calibri" w:hAnsi="Calibri" w:cs="Calibri"/>
          <w:szCs w:val="24"/>
        </w:rPr>
        <w:t>N</w:t>
      </w:r>
      <w:r w:rsidR="003A62DA" w:rsidRPr="0033196D">
        <w:rPr>
          <w:rFonts w:ascii="Calibri" w:hAnsi="Calibri" w:cs="Calibri"/>
          <w:szCs w:val="24"/>
        </w:rPr>
        <w:t>el 202</w:t>
      </w:r>
      <w:r w:rsidR="00C76AA4" w:rsidRPr="0033196D">
        <w:rPr>
          <w:rFonts w:ascii="Calibri" w:hAnsi="Calibri" w:cs="Calibri"/>
          <w:szCs w:val="24"/>
        </w:rPr>
        <w:t>4</w:t>
      </w:r>
      <w:r w:rsidR="00894A7B" w:rsidRPr="0033196D">
        <w:rPr>
          <w:rFonts w:ascii="Calibri" w:hAnsi="Calibri" w:cs="Calibri"/>
          <w:szCs w:val="24"/>
        </w:rPr>
        <w:t xml:space="preserve"> le vendite estere pisane hanno risentito delle difficoltà dell’economia tedesca, che pur </w:t>
      </w:r>
      <w:r w:rsidR="007C361D" w:rsidRPr="0033196D">
        <w:rPr>
          <w:rFonts w:ascii="Calibri" w:hAnsi="Calibri" w:cs="Calibri"/>
          <w:szCs w:val="24"/>
        </w:rPr>
        <w:t>rimane</w:t>
      </w:r>
      <w:r w:rsidR="00894A7B" w:rsidRPr="0033196D">
        <w:rPr>
          <w:rFonts w:ascii="Calibri" w:hAnsi="Calibri" w:cs="Calibri"/>
          <w:szCs w:val="24"/>
        </w:rPr>
        <w:t>ndo</w:t>
      </w:r>
      <w:r w:rsidR="003A62DA" w:rsidRPr="0033196D">
        <w:rPr>
          <w:rFonts w:ascii="Calibri" w:hAnsi="Calibri" w:cs="Calibri"/>
          <w:szCs w:val="24"/>
        </w:rPr>
        <w:t xml:space="preserve"> la principale destinazione con </w:t>
      </w:r>
      <w:r w:rsidR="00A9136C" w:rsidRPr="0033196D">
        <w:rPr>
          <w:rFonts w:ascii="Calibri" w:hAnsi="Calibri" w:cs="Calibri"/>
          <w:szCs w:val="24"/>
        </w:rPr>
        <w:t>quasi</w:t>
      </w:r>
      <w:r w:rsidR="003A62DA" w:rsidRPr="0033196D">
        <w:rPr>
          <w:rFonts w:ascii="Calibri" w:hAnsi="Calibri" w:cs="Calibri"/>
          <w:szCs w:val="24"/>
        </w:rPr>
        <w:t xml:space="preserve"> mezzo miliardo di euro</w:t>
      </w:r>
      <w:r w:rsidR="00894A7B" w:rsidRPr="0033196D">
        <w:rPr>
          <w:rFonts w:ascii="Calibri" w:hAnsi="Calibri" w:cs="Calibri"/>
          <w:szCs w:val="24"/>
        </w:rPr>
        <w:t xml:space="preserve"> ha</w:t>
      </w:r>
      <w:r w:rsidR="00894A7B" w:rsidRPr="00C87FE5">
        <w:rPr>
          <w:rFonts w:ascii="Calibri" w:hAnsi="Calibri" w:cs="Calibri"/>
          <w:szCs w:val="24"/>
        </w:rPr>
        <w:t xml:space="preserve"> ridotto gli acquisti di 70 milioni (-13,3%)</w:t>
      </w:r>
      <w:r w:rsidR="003A62DA" w:rsidRPr="00C87FE5">
        <w:rPr>
          <w:rFonts w:ascii="Calibri" w:hAnsi="Calibri" w:cs="Calibri"/>
          <w:szCs w:val="24"/>
        </w:rPr>
        <w:t xml:space="preserve">. La Francia, secondo mercato di sbocco, </w:t>
      </w:r>
      <w:r w:rsidR="00A9136C" w:rsidRPr="00C87FE5">
        <w:rPr>
          <w:rFonts w:ascii="Calibri" w:hAnsi="Calibri" w:cs="Calibri"/>
          <w:szCs w:val="24"/>
        </w:rPr>
        <w:t>è risultata stabile</w:t>
      </w:r>
      <w:r w:rsidR="0060409F">
        <w:rPr>
          <w:rFonts w:ascii="Calibri" w:hAnsi="Calibri" w:cs="Calibri"/>
          <w:szCs w:val="24"/>
        </w:rPr>
        <w:t>,</w:t>
      </w:r>
      <w:r w:rsidR="00894A7B" w:rsidRPr="00C87FE5">
        <w:rPr>
          <w:rFonts w:ascii="Calibri" w:hAnsi="Calibri" w:cs="Calibri"/>
          <w:szCs w:val="24"/>
        </w:rPr>
        <w:t xml:space="preserve"> mentre tra i principali partner commerciali </w:t>
      </w:r>
      <w:r w:rsidR="006E398D">
        <w:rPr>
          <w:rFonts w:ascii="Calibri" w:hAnsi="Calibri" w:cs="Calibri"/>
          <w:szCs w:val="24"/>
        </w:rPr>
        <w:t xml:space="preserve">la Spagna ha </w:t>
      </w:r>
      <w:r w:rsidR="007C361D" w:rsidRPr="00C87FE5">
        <w:rPr>
          <w:rFonts w:ascii="Calibri" w:hAnsi="Calibri" w:cs="Calibri"/>
          <w:szCs w:val="24"/>
        </w:rPr>
        <w:t>registrato</w:t>
      </w:r>
      <w:r w:rsidR="003A62DA" w:rsidRPr="00C87FE5">
        <w:rPr>
          <w:rFonts w:ascii="Calibri" w:hAnsi="Calibri" w:cs="Calibri"/>
          <w:szCs w:val="24"/>
        </w:rPr>
        <w:t xml:space="preserve"> una crescita. Al di fuori dell'Europa, gli Stati Uniti hanno </w:t>
      </w:r>
      <w:r w:rsidR="00894A7B" w:rsidRPr="00C87FE5">
        <w:rPr>
          <w:rFonts w:ascii="Calibri" w:hAnsi="Calibri" w:cs="Calibri"/>
          <w:szCs w:val="24"/>
        </w:rPr>
        <w:t>segnato</w:t>
      </w:r>
      <w:r w:rsidR="003A62DA" w:rsidRPr="00C87FE5">
        <w:rPr>
          <w:rFonts w:ascii="Calibri" w:hAnsi="Calibri" w:cs="Calibri"/>
          <w:szCs w:val="24"/>
        </w:rPr>
        <w:t xml:space="preserve"> una diminuzione del </w:t>
      </w:r>
      <w:r w:rsidR="00A9136C" w:rsidRPr="00C87FE5">
        <w:rPr>
          <w:rFonts w:ascii="Calibri" w:hAnsi="Calibri" w:cs="Calibri"/>
          <w:szCs w:val="24"/>
        </w:rPr>
        <w:t>6</w:t>
      </w:r>
      <w:r w:rsidR="003A62DA" w:rsidRPr="00C87FE5">
        <w:rPr>
          <w:rFonts w:ascii="Calibri" w:hAnsi="Calibri" w:cs="Calibri"/>
          <w:szCs w:val="24"/>
        </w:rPr>
        <w:t xml:space="preserve">,7%, mentre la Cina ha subìto una contrazione del </w:t>
      </w:r>
      <w:r w:rsidR="00A9136C" w:rsidRPr="00C87FE5">
        <w:rPr>
          <w:rFonts w:ascii="Calibri" w:hAnsi="Calibri" w:cs="Calibri"/>
          <w:szCs w:val="24"/>
        </w:rPr>
        <w:t>21,7</w:t>
      </w:r>
      <w:r w:rsidR="003A62DA" w:rsidRPr="00C87FE5">
        <w:rPr>
          <w:rFonts w:ascii="Calibri" w:hAnsi="Calibri" w:cs="Calibri"/>
          <w:szCs w:val="24"/>
        </w:rPr>
        <w:t>%.</w:t>
      </w:r>
    </w:p>
    <w:p w14:paraId="7B96EBAF" w14:textId="314FEBE7" w:rsidR="00DF6417" w:rsidRPr="00C87FE5" w:rsidRDefault="00D949C1" w:rsidP="00DF6417">
      <w:pPr>
        <w:spacing w:before="240" w:after="240"/>
        <w:rPr>
          <w:rFonts w:asciiTheme="minorHAnsi" w:hAnsiTheme="minorHAnsi" w:cstheme="minorHAnsi"/>
          <w:szCs w:val="24"/>
        </w:rPr>
      </w:pPr>
      <w:r w:rsidRPr="00C87FE5">
        <w:rPr>
          <w:rFonts w:asciiTheme="minorHAnsi" w:hAnsiTheme="minorHAnsi" w:cstheme="minorHAnsi"/>
          <w:szCs w:val="24"/>
          <w:shd w:val="clear" w:color="auto" w:fill="FFFFFF"/>
        </w:rPr>
        <w:t>La nota completa di grafici e tabelle per ciascuna delle tre province è allegata a questo comunicato stampa ovvero scaricabile dal sito</w:t>
      </w:r>
      <w:r w:rsidR="00542883" w:rsidRPr="00C87FE5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hyperlink r:id="rId10" w:tgtFrame="_blank" w:history="1">
        <w:r w:rsidRPr="00C87FE5">
          <w:rPr>
            <w:rFonts w:asciiTheme="minorHAnsi" w:hAnsiTheme="minorHAnsi" w:cstheme="minorHAnsi"/>
            <w:color w:val="0000FF"/>
            <w:szCs w:val="24"/>
            <w:u w:val="single"/>
            <w:shd w:val="clear" w:color="auto" w:fill="FFFFFF"/>
          </w:rPr>
          <w:t>www.isr-ms.it</w:t>
        </w:r>
      </w:hyperlink>
      <w:r w:rsidRPr="00C87FE5">
        <w:rPr>
          <w:rFonts w:asciiTheme="minorHAnsi" w:hAnsiTheme="minorHAnsi" w:cstheme="minorHAnsi"/>
          <w:color w:val="0000FF"/>
          <w:szCs w:val="24"/>
          <w:u w:val="single"/>
          <w:shd w:val="clear" w:color="auto" w:fill="FFFFFF"/>
        </w:rPr>
        <w:t>.</w:t>
      </w:r>
    </w:p>
    <w:p w14:paraId="307CDD0B" w14:textId="77777777" w:rsidR="00B80508" w:rsidRPr="00C87FE5" w:rsidRDefault="00B80508" w:rsidP="00DF6417">
      <w:pPr>
        <w:spacing w:before="400"/>
        <w:rPr>
          <w:rFonts w:ascii="Calibri" w:eastAsia="Verdana" w:hAnsi="Calibri" w:cs="Calibri"/>
          <w:b/>
          <w:color w:val="000000"/>
          <w:sz w:val="20"/>
        </w:rPr>
      </w:pPr>
      <w:r w:rsidRPr="00C87FE5">
        <w:rPr>
          <w:rFonts w:ascii="Calibri" w:eastAsia="Verdana" w:hAnsi="Calibri" w:cs="Calibri"/>
          <w:b/>
          <w:color w:val="000000"/>
          <w:sz w:val="20"/>
        </w:rPr>
        <w:t>Camera di commercio della Toscana Nord-Ovest</w:t>
      </w:r>
    </w:p>
    <w:p w14:paraId="4138BC06" w14:textId="77777777" w:rsidR="00B80508" w:rsidRPr="00C87FE5" w:rsidRDefault="00B80508" w:rsidP="00B80508">
      <w:pPr>
        <w:rPr>
          <w:rFonts w:ascii="Calibri" w:eastAsia="Verdana" w:hAnsi="Calibri" w:cs="Calibri"/>
          <w:color w:val="000000"/>
          <w:sz w:val="20"/>
        </w:rPr>
      </w:pPr>
      <w:r w:rsidRPr="00C87FE5">
        <w:rPr>
          <w:rFonts w:ascii="Calibri" w:hAnsi="Calibri" w:cs="Calibri"/>
          <w:sz w:val="20"/>
        </w:rPr>
        <w:t xml:space="preserve">Comunicazione: </w:t>
      </w:r>
      <w:r w:rsidRPr="00C87FE5">
        <w:rPr>
          <w:rFonts w:ascii="Calibri" w:eastAsia="Verdana" w:hAnsi="Calibri" w:cs="Calibri"/>
          <w:color w:val="000000"/>
          <w:sz w:val="20"/>
        </w:rPr>
        <w:t>Francesca Sargenti: 0583 976.686 -</w:t>
      </w:r>
      <w:r w:rsidRPr="00C87FE5">
        <w:rPr>
          <w:rFonts w:ascii="Calibri" w:hAnsi="Calibri" w:cs="Calibri"/>
          <w:sz w:val="20"/>
        </w:rPr>
        <w:t xml:space="preserve"> </w:t>
      </w:r>
      <w:r w:rsidRPr="00C87FE5">
        <w:rPr>
          <w:rFonts w:ascii="Calibri" w:eastAsia="Verdana" w:hAnsi="Calibri" w:cs="Calibri"/>
          <w:color w:val="000000"/>
          <w:sz w:val="20"/>
        </w:rPr>
        <w:t xml:space="preserve">329 3606494 </w:t>
      </w:r>
    </w:p>
    <w:p w14:paraId="38920188" w14:textId="77777777" w:rsidR="00B80508" w:rsidRPr="00C87FE5" w:rsidRDefault="00B80508" w:rsidP="00B80508">
      <w:pPr>
        <w:rPr>
          <w:rFonts w:ascii="Calibri" w:eastAsia="Verdana" w:hAnsi="Calibri" w:cs="Calibri"/>
          <w:color w:val="000000"/>
          <w:sz w:val="20"/>
        </w:rPr>
      </w:pPr>
      <w:r w:rsidRPr="00C87FE5">
        <w:rPr>
          <w:rFonts w:ascii="Calibri" w:eastAsia="Verdana" w:hAnsi="Calibri" w:cs="Calibri"/>
          <w:color w:val="000000"/>
          <w:sz w:val="20"/>
        </w:rPr>
        <w:t>comunicazione@tno.camcom.it</w:t>
      </w:r>
    </w:p>
    <w:p w14:paraId="561752B3" w14:textId="70F9D29E" w:rsidR="008F452F" w:rsidRPr="00DF6417" w:rsidRDefault="00B80508" w:rsidP="00B401F6">
      <w:pPr>
        <w:pStyle w:val="Pidipagina"/>
        <w:rPr>
          <w:rFonts w:ascii="Calibri" w:hAnsi="Calibri" w:cs="Calibri"/>
          <w:b/>
          <w:noProof/>
          <w:sz w:val="20"/>
        </w:rPr>
      </w:pPr>
      <w:r w:rsidRPr="00C87FE5">
        <w:rPr>
          <w:rFonts w:ascii="Calibri" w:eastAsia="Verdana" w:hAnsi="Calibri" w:cs="Calibri"/>
          <w:color w:val="000000"/>
          <w:sz w:val="20"/>
        </w:rPr>
        <w:t>www.tno.camcom.it</w:t>
      </w:r>
    </w:p>
    <w:sectPr w:rsidR="008F452F" w:rsidRPr="00DF6417" w:rsidSect="00B61B9E">
      <w:headerReference w:type="default" r:id="rId11"/>
      <w:footerReference w:type="default" r:id="rId12"/>
      <w:pgSz w:w="11906" w:h="16838"/>
      <w:pgMar w:top="1134" w:right="1559" w:bottom="709" w:left="1559" w:header="720" w:footer="2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DE194" w14:textId="77777777" w:rsidR="00CA712E" w:rsidRDefault="00CA712E">
      <w:r>
        <w:separator/>
      </w:r>
    </w:p>
  </w:endnote>
  <w:endnote w:type="continuationSeparator" w:id="0">
    <w:p w14:paraId="10581EB5" w14:textId="77777777" w:rsidR="00CA712E" w:rsidRDefault="00CA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e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edra Sans Std Demi">
    <w:altName w:val="Cambria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D3427" w14:textId="6AADF3BE" w:rsidR="00BE2189" w:rsidRDefault="00E43D25" w:rsidP="00DF6417">
    <w:pPr>
      <w:pStyle w:val="Pidipagina"/>
      <w:jc w:val="center"/>
      <w:rPr>
        <w:b/>
      </w:rPr>
    </w:pPr>
    <w:r w:rsidRPr="00E43D25">
      <w:rPr>
        <w:rFonts w:ascii="Calibri" w:hAnsi="Calibri" w:cs="Calibri"/>
        <w:sz w:val="20"/>
      </w:rPr>
      <w:fldChar w:fldCharType="begin"/>
    </w:r>
    <w:r w:rsidRPr="00E43D25">
      <w:rPr>
        <w:rFonts w:ascii="Calibri" w:hAnsi="Calibri" w:cs="Calibri"/>
        <w:sz w:val="20"/>
      </w:rPr>
      <w:instrText>PAGE   \* MERGEFORMAT</w:instrText>
    </w:r>
    <w:r w:rsidRPr="00E43D25">
      <w:rPr>
        <w:rFonts w:ascii="Calibri" w:hAnsi="Calibri" w:cs="Calibri"/>
        <w:sz w:val="20"/>
      </w:rPr>
      <w:fldChar w:fldCharType="separate"/>
    </w:r>
    <w:r w:rsidRPr="00E43D25">
      <w:rPr>
        <w:rFonts w:ascii="Calibri" w:hAnsi="Calibri" w:cs="Calibri"/>
        <w:sz w:val="20"/>
        <w:lang w:val="it-IT"/>
      </w:rPr>
      <w:t>2</w:t>
    </w:r>
    <w:r w:rsidRPr="00E43D25">
      <w:rPr>
        <w:rFonts w:ascii="Calibri" w:hAnsi="Calibri" w:cs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B3B9C" w14:textId="77777777" w:rsidR="00CA712E" w:rsidRDefault="00CA712E">
      <w:r>
        <w:separator/>
      </w:r>
    </w:p>
  </w:footnote>
  <w:footnote w:type="continuationSeparator" w:id="0">
    <w:p w14:paraId="6ED8ADBA" w14:textId="77777777" w:rsidR="00CA712E" w:rsidRDefault="00CA7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0A58F" w14:textId="77777777" w:rsidR="00BE2189" w:rsidRPr="000233D6" w:rsidRDefault="00BE2189" w:rsidP="000233D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15DF32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488159955" o:spid="_x0000_i1025" type="#_x0000_t75" style="width:51pt;height:51pt;visibility:visible;mso-wrap-style:square">
            <v:imagedata r:id="rId1" o:title=""/>
          </v:shape>
        </w:pict>
      </mc:Choice>
      <mc:Fallback>
        <w:drawing>
          <wp:inline distT="0" distB="0" distL="0" distR="0" wp14:anchorId="14E915DB" wp14:editId="4CF83B9D">
            <wp:extent cx="647700" cy="647700"/>
            <wp:effectExtent l="0" t="0" r="0" b="0"/>
            <wp:docPr id="1488159955" name="Immagine 1488159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31439A2"/>
    <w:multiLevelType w:val="hybridMultilevel"/>
    <w:tmpl w:val="E5E0411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4067A"/>
    <w:multiLevelType w:val="hybridMultilevel"/>
    <w:tmpl w:val="33A232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34A85"/>
    <w:multiLevelType w:val="hybridMultilevel"/>
    <w:tmpl w:val="77D0F01A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57871AF"/>
    <w:multiLevelType w:val="hybridMultilevel"/>
    <w:tmpl w:val="EE1C6096"/>
    <w:lvl w:ilvl="0" w:tplc="F1C6DE4C">
      <w:start w:val="1"/>
      <w:numFmt w:val="lowerLetter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02C0E"/>
    <w:multiLevelType w:val="hybridMultilevel"/>
    <w:tmpl w:val="23E2FC9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F768D"/>
    <w:multiLevelType w:val="hybridMultilevel"/>
    <w:tmpl w:val="7466D91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234C6"/>
    <w:multiLevelType w:val="hybridMultilevel"/>
    <w:tmpl w:val="78FE406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E6A84"/>
    <w:multiLevelType w:val="hybridMultilevel"/>
    <w:tmpl w:val="F6AA991A"/>
    <w:lvl w:ilvl="0" w:tplc="04100019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95643"/>
    <w:multiLevelType w:val="hybridMultilevel"/>
    <w:tmpl w:val="AA5051A8"/>
    <w:lvl w:ilvl="0" w:tplc="04100019">
      <w:start w:val="1"/>
      <w:numFmt w:val="lowerLetter"/>
      <w:lvlText w:val="%1."/>
      <w:lvlJc w:val="left"/>
      <w:pPr>
        <w:ind w:left="643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38F6FD8"/>
    <w:multiLevelType w:val="hybridMultilevel"/>
    <w:tmpl w:val="8EB6521E"/>
    <w:lvl w:ilvl="0" w:tplc="04100019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97CC5"/>
    <w:multiLevelType w:val="multilevel"/>
    <w:tmpl w:val="A97C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004788"/>
    <w:multiLevelType w:val="hybridMultilevel"/>
    <w:tmpl w:val="E0BC4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A33E1"/>
    <w:multiLevelType w:val="multilevel"/>
    <w:tmpl w:val="182A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35C922AF"/>
    <w:multiLevelType w:val="hybridMultilevel"/>
    <w:tmpl w:val="4182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D20E7"/>
    <w:multiLevelType w:val="hybridMultilevel"/>
    <w:tmpl w:val="9B3CDC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474C93"/>
    <w:multiLevelType w:val="multilevel"/>
    <w:tmpl w:val="DFFC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E03841"/>
    <w:multiLevelType w:val="hybridMultilevel"/>
    <w:tmpl w:val="562C2CE2"/>
    <w:lvl w:ilvl="0" w:tplc="B45EE8BE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801155"/>
    <w:multiLevelType w:val="hybridMultilevel"/>
    <w:tmpl w:val="F4A605F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6B2623"/>
    <w:multiLevelType w:val="hybridMultilevel"/>
    <w:tmpl w:val="882CA50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2400A"/>
    <w:multiLevelType w:val="hybridMultilevel"/>
    <w:tmpl w:val="E83E2D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571BCF"/>
    <w:multiLevelType w:val="hybridMultilevel"/>
    <w:tmpl w:val="32A656E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960BE3"/>
    <w:multiLevelType w:val="hybridMultilevel"/>
    <w:tmpl w:val="46BCED3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D05DF"/>
    <w:multiLevelType w:val="hybridMultilevel"/>
    <w:tmpl w:val="84981D6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2634F"/>
    <w:multiLevelType w:val="hybridMultilevel"/>
    <w:tmpl w:val="1748A7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F5088"/>
    <w:multiLevelType w:val="hybridMultilevel"/>
    <w:tmpl w:val="7806EC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8560E"/>
    <w:multiLevelType w:val="hybridMultilevel"/>
    <w:tmpl w:val="24ECC4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E551185"/>
    <w:multiLevelType w:val="hybridMultilevel"/>
    <w:tmpl w:val="59069FC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803AB"/>
    <w:multiLevelType w:val="hybridMultilevel"/>
    <w:tmpl w:val="36DE5BC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E5822"/>
    <w:multiLevelType w:val="hybridMultilevel"/>
    <w:tmpl w:val="C324C5A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9564E"/>
    <w:multiLevelType w:val="hybridMultilevel"/>
    <w:tmpl w:val="579A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9" w15:restartNumberingAfterBreak="0">
    <w:nsid w:val="761A0304"/>
    <w:multiLevelType w:val="hybridMultilevel"/>
    <w:tmpl w:val="6B6C995E"/>
    <w:lvl w:ilvl="0" w:tplc="04100019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50C2F"/>
    <w:multiLevelType w:val="hybridMultilevel"/>
    <w:tmpl w:val="2DAEB98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818459">
    <w:abstractNumId w:val="38"/>
  </w:num>
  <w:num w:numId="2" w16cid:durableId="1418789904">
    <w:abstractNumId w:val="33"/>
  </w:num>
  <w:num w:numId="3" w16cid:durableId="2070767311">
    <w:abstractNumId w:val="11"/>
  </w:num>
  <w:num w:numId="4" w16cid:durableId="1895047166">
    <w:abstractNumId w:val="17"/>
  </w:num>
  <w:num w:numId="5" w16cid:durableId="310839700">
    <w:abstractNumId w:val="9"/>
  </w:num>
  <w:num w:numId="6" w16cid:durableId="374548302">
    <w:abstractNumId w:val="23"/>
  </w:num>
  <w:num w:numId="7" w16cid:durableId="347567578">
    <w:abstractNumId w:val="27"/>
  </w:num>
  <w:num w:numId="8" w16cid:durableId="65345877">
    <w:abstractNumId w:val="0"/>
  </w:num>
  <w:num w:numId="9" w16cid:durableId="366032151">
    <w:abstractNumId w:val="1"/>
  </w:num>
  <w:num w:numId="10" w16cid:durableId="2110198617">
    <w:abstractNumId w:val="15"/>
  </w:num>
  <w:num w:numId="11" w16cid:durableId="2028483086">
    <w:abstractNumId w:val="18"/>
  </w:num>
  <w:num w:numId="12" w16cid:durableId="129398011">
    <w:abstractNumId w:val="37"/>
  </w:num>
  <w:num w:numId="13" w16cid:durableId="101824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320700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58737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44955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00666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85260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3087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608149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963115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063356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85477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28704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3358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7824320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432136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123643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22232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987831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010349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627987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500695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96929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122866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636725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986627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60084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3985966">
    <w:abstractNumId w:val="20"/>
  </w:num>
  <w:num w:numId="40" w16cid:durableId="743839510">
    <w:abstractNumId w:val="14"/>
  </w:num>
  <w:num w:numId="41" w16cid:durableId="2059087171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B36"/>
    <w:rsid w:val="00000BCB"/>
    <w:rsid w:val="00000E00"/>
    <w:rsid w:val="000025E9"/>
    <w:rsid w:val="00004C37"/>
    <w:rsid w:val="00005E6D"/>
    <w:rsid w:val="00006954"/>
    <w:rsid w:val="00006B0C"/>
    <w:rsid w:val="00012ABF"/>
    <w:rsid w:val="00014811"/>
    <w:rsid w:val="00014B72"/>
    <w:rsid w:val="000164F4"/>
    <w:rsid w:val="000176E8"/>
    <w:rsid w:val="00017893"/>
    <w:rsid w:val="00017E34"/>
    <w:rsid w:val="00021331"/>
    <w:rsid w:val="00021B73"/>
    <w:rsid w:val="000233D6"/>
    <w:rsid w:val="00023509"/>
    <w:rsid w:val="000238DD"/>
    <w:rsid w:val="00023A81"/>
    <w:rsid w:val="00023CD2"/>
    <w:rsid w:val="00023F72"/>
    <w:rsid w:val="00024D76"/>
    <w:rsid w:val="00027F2E"/>
    <w:rsid w:val="0003207F"/>
    <w:rsid w:val="00032C5D"/>
    <w:rsid w:val="000343D9"/>
    <w:rsid w:val="000377CA"/>
    <w:rsid w:val="00037DE8"/>
    <w:rsid w:val="00041231"/>
    <w:rsid w:val="00041F9E"/>
    <w:rsid w:val="0004271D"/>
    <w:rsid w:val="00043006"/>
    <w:rsid w:val="00050F2D"/>
    <w:rsid w:val="0005150C"/>
    <w:rsid w:val="00052417"/>
    <w:rsid w:val="000533F9"/>
    <w:rsid w:val="00053CF5"/>
    <w:rsid w:val="00054023"/>
    <w:rsid w:val="000619B9"/>
    <w:rsid w:val="00063168"/>
    <w:rsid w:val="000648A7"/>
    <w:rsid w:val="000651E1"/>
    <w:rsid w:val="00065273"/>
    <w:rsid w:val="00065AA6"/>
    <w:rsid w:val="00065EAB"/>
    <w:rsid w:val="00066058"/>
    <w:rsid w:val="00067060"/>
    <w:rsid w:val="00067A03"/>
    <w:rsid w:val="00067B41"/>
    <w:rsid w:val="00072D79"/>
    <w:rsid w:val="000732A6"/>
    <w:rsid w:val="0007375F"/>
    <w:rsid w:val="00081250"/>
    <w:rsid w:val="00082141"/>
    <w:rsid w:val="00082DC9"/>
    <w:rsid w:val="000835B7"/>
    <w:rsid w:val="000919D2"/>
    <w:rsid w:val="000926FF"/>
    <w:rsid w:val="00093B7F"/>
    <w:rsid w:val="000941F3"/>
    <w:rsid w:val="0009548C"/>
    <w:rsid w:val="00095A48"/>
    <w:rsid w:val="0009645E"/>
    <w:rsid w:val="0009669A"/>
    <w:rsid w:val="00097005"/>
    <w:rsid w:val="000A0BD0"/>
    <w:rsid w:val="000A0D17"/>
    <w:rsid w:val="000A0E48"/>
    <w:rsid w:val="000A3B9F"/>
    <w:rsid w:val="000A4705"/>
    <w:rsid w:val="000A5585"/>
    <w:rsid w:val="000A5C7E"/>
    <w:rsid w:val="000A71E9"/>
    <w:rsid w:val="000B0A13"/>
    <w:rsid w:val="000B0DF7"/>
    <w:rsid w:val="000B1BB6"/>
    <w:rsid w:val="000B2CF8"/>
    <w:rsid w:val="000B2D19"/>
    <w:rsid w:val="000B5328"/>
    <w:rsid w:val="000B5C73"/>
    <w:rsid w:val="000B6639"/>
    <w:rsid w:val="000B6B0F"/>
    <w:rsid w:val="000B6C06"/>
    <w:rsid w:val="000B6FE5"/>
    <w:rsid w:val="000C1ABB"/>
    <w:rsid w:val="000C32FE"/>
    <w:rsid w:val="000C48B9"/>
    <w:rsid w:val="000C4DF0"/>
    <w:rsid w:val="000C5726"/>
    <w:rsid w:val="000C6643"/>
    <w:rsid w:val="000C7F11"/>
    <w:rsid w:val="000D2263"/>
    <w:rsid w:val="000D2EC2"/>
    <w:rsid w:val="000D307B"/>
    <w:rsid w:val="000D45FD"/>
    <w:rsid w:val="000D60E8"/>
    <w:rsid w:val="000E0B9E"/>
    <w:rsid w:val="000E216E"/>
    <w:rsid w:val="000E48CB"/>
    <w:rsid w:val="000E5BF7"/>
    <w:rsid w:val="000E5F8A"/>
    <w:rsid w:val="000E669F"/>
    <w:rsid w:val="000E6FE3"/>
    <w:rsid w:val="000F1033"/>
    <w:rsid w:val="000F23DE"/>
    <w:rsid w:val="000F3544"/>
    <w:rsid w:val="000F45ED"/>
    <w:rsid w:val="000F6EF4"/>
    <w:rsid w:val="00105BAD"/>
    <w:rsid w:val="00107130"/>
    <w:rsid w:val="00112264"/>
    <w:rsid w:val="00112DB3"/>
    <w:rsid w:val="001145E2"/>
    <w:rsid w:val="00114CC3"/>
    <w:rsid w:val="00114CF4"/>
    <w:rsid w:val="0011545C"/>
    <w:rsid w:val="00115629"/>
    <w:rsid w:val="001242EA"/>
    <w:rsid w:val="00125040"/>
    <w:rsid w:val="00126174"/>
    <w:rsid w:val="001323BF"/>
    <w:rsid w:val="00132C42"/>
    <w:rsid w:val="00133B81"/>
    <w:rsid w:val="00134151"/>
    <w:rsid w:val="001356B5"/>
    <w:rsid w:val="0014309F"/>
    <w:rsid w:val="00144D6F"/>
    <w:rsid w:val="00144FCC"/>
    <w:rsid w:val="00145446"/>
    <w:rsid w:val="00146794"/>
    <w:rsid w:val="001504BD"/>
    <w:rsid w:val="00152889"/>
    <w:rsid w:val="001541CE"/>
    <w:rsid w:val="0015505D"/>
    <w:rsid w:val="00162BBF"/>
    <w:rsid w:val="00172A83"/>
    <w:rsid w:val="00173BCE"/>
    <w:rsid w:val="00175053"/>
    <w:rsid w:val="001763C7"/>
    <w:rsid w:val="001769AC"/>
    <w:rsid w:val="0017743D"/>
    <w:rsid w:val="00177BB6"/>
    <w:rsid w:val="00177E24"/>
    <w:rsid w:val="0018026F"/>
    <w:rsid w:val="00183DE7"/>
    <w:rsid w:val="001873E2"/>
    <w:rsid w:val="00190A09"/>
    <w:rsid w:val="0019162E"/>
    <w:rsid w:val="00193673"/>
    <w:rsid w:val="0019482E"/>
    <w:rsid w:val="00194D4E"/>
    <w:rsid w:val="00194F69"/>
    <w:rsid w:val="001955AD"/>
    <w:rsid w:val="001956FC"/>
    <w:rsid w:val="00195837"/>
    <w:rsid w:val="001A091C"/>
    <w:rsid w:val="001A56C6"/>
    <w:rsid w:val="001A6B8A"/>
    <w:rsid w:val="001B14D1"/>
    <w:rsid w:val="001B1545"/>
    <w:rsid w:val="001B15E1"/>
    <w:rsid w:val="001B2A42"/>
    <w:rsid w:val="001B737C"/>
    <w:rsid w:val="001B76D7"/>
    <w:rsid w:val="001C1C0A"/>
    <w:rsid w:val="001C2176"/>
    <w:rsid w:val="001C68F2"/>
    <w:rsid w:val="001C6DA2"/>
    <w:rsid w:val="001C714B"/>
    <w:rsid w:val="001D37D8"/>
    <w:rsid w:val="001D467C"/>
    <w:rsid w:val="001E124A"/>
    <w:rsid w:val="001E1671"/>
    <w:rsid w:val="001E27FE"/>
    <w:rsid w:val="001E3F65"/>
    <w:rsid w:val="001E42F8"/>
    <w:rsid w:val="001E4E55"/>
    <w:rsid w:val="001E4F1B"/>
    <w:rsid w:val="001E7BB8"/>
    <w:rsid w:val="001F094F"/>
    <w:rsid w:val="001F114D"/>
    <w:rsid w:val="001F1E30"/>
    <w:rsid w:val="001F390A"/>
    <w:rsid w:val="001F4377"/>
    <w:rsid w:val="001F4790"/>
    <w:rsid w:val="001F4B6B"/>
    <w:rsid w:val="001F5D6F"/>
    <w:rsid w:val="001F781D"/>
    <w:rsid w:val="002008BC"/>
    <w:rsid w:val="0020455E"/>
    <w:rsid w:val="00205203"/>
    <w:rsid w:val="002070C3"/>
    <w:rsid w:val="0020729B"/>
    <w:rsid w:val="0021060A"/>
    <w:rsid w:val="00212797"/>
    <w:rsid w:val="002135D3"/>
    <w:rsid w:val="00214323"/>
    <w:rsid w:val="0021450C"/>
    <w:rsid w:val="00214893"/>
    <w:rsid w:val="0021540C"/>
    <w:rsid w:val="002203EB"/>
    <w:rsid w:val="00220698"/>
    <w:rsid w:val="00220904"/>
    <w:rsid w:val="00221099"/>
    <w:rsid w:val="00221E42"/>
    <w:rsid w:val="00223588"/>
    <w:rsid w:val="0022413E"/>
    <w:rsid w:val="00224E0B"/>
    <w:rsid w:val="0022569E"/>
    <w:rsid w:val="002260C5"/>
    <w:rsid w:val="00226B11"/>
    <w:rsid w:val="00232088"/>
    <w:rsid w:val="00233976"/>
    <w:rsid w:val="00234CF0"/>
    <w:rsid w:val="002355BF"/>
    <w:rsid w:val="00235B3D"/>
    <w:rsid w:val="0023676A"/>
    <w:rsid w:val="002378C6"/>
    <w:rsid w:val="002441C5"/>
    <w:rsid w:val="00244CB4"/>
    <w:rsid w:val="002518CC"/>
    <w:rsid w:val="002524FB"/>
    <w:rsid w:val="00252BFD"/>
    <w:rsid w:val="00253D57"/>
    <w:rsid w:val="00254ED8"/>
    <w:rsid w:val="0025556B"/>
    <w:rsid w:val="00255F86"/>
    <w:rsid w:val="00256636"/>
    <w:rsid w:val="00256658"/>
    <w:rsid w:val="002609D1"/>
    <w:rsid w:val="002611D9"/>
    <w:rsid w:val="00261987"/>
    <w:rsid w:val="002628F5"/>
    <w:rsid w:val="00262A87"/>
    <w:rsid w:val="002645CE"/>
    <w:rsid w:val="002666D4"/>
    <w:rsid w:val="002706E8"/>
    <w:rsid w:val="0027184D"/>
    <w:rsid w:val="00271BBD"/>
    <w:rsid w:val="00272EC1"/>
    <w:rsid w:val="002732D1"/>
    <w:rsid w:val="002747B2"/>
    <w:rsid w:val="0027490E"/>
    <w:rsid w:val="00274C44"/>
    <w:rsid w:val="00275347"/>
    <w:rsid w:val="00275A09"/>
    <w:rsid w:val="002814E2"/>
    <w:rsid w:val="00283941"/>
    <w:rsid w:val="00283E30"/>
    <w:rsid w:val="0028431B"/>
    <w:rsid w:val="00284AB7"/>
    <w:rsid w:val="00286A84"/>
    <w:rsid w:val="00287431"/>
    <w:rsid w:val="002934B8"/>
    <w:rsid w:val="002954E6"/>
    <w:rsid w:val="002974AE"/>
    <w:rsid w:val="002A0881"/>
    <w:rsid w:val="002A337C"/>
    <w:rsid w:val="002A3868"/>
    <w:rsid w:val="002A5372"/>
    <w:rsid w:val="002A5396"/>
    <w:rsid w:val="002A5A0B"/>
    <w:rsid w:val="002A5A19"/>
    <w:rsid w:val="002B1971"/>
    <w:rsid w:val="002B23CE"/>
    <w:rsid w:val="002B3905"/>
    <w:rsid w:val="002B4031"/>
    <w:rsid w:val="002B506B"/>
    <w:rsid w:val="002B70B8"/>
    <w:rsid w:val="002B7F30"/>
    <w:rsid w:val="002C08F6"/>
    <w:rsid w:val="002C2807"/>
    <w:rsid w:val="002C2A7E"/>
    <w:rsid w:val="002C37EF"/>
    <w:rsid w:val="002C53FA"/>
    <w:rsid w:val="002C6CCE"/>
    <w:rsid w:val="002D2504"/>
    <w:rsid w:val="002D3648"/>
    <w:rsid w:val="002D4238"/>
    <w:rsid w:val="002D441A"/>
    <w:rsid w:val="002D4712"/>
    <w:rsid w:val="002D4714"/>
    <w:rsid w:val="002D5384"/>
    <w:rsid w:val="002D6885"/>
    <w:rsid w:val="002D718F"/>
    <w:rsid w:val="002E267E"/>
    <w:rsid w:val="002E2E32"/>
    <w:rsid w:val="002E40C6"/>
    <w:rsid w:val="002E5AEE"/>
    <w:rsid w:val="002E64FD"/>
    <w:rsid w:val="002E7744"/>
    <w:rsid w:val="002E7943"/>
    <w:rsid w:val="002F0586"/>
    <w:rsid w:val="002F0890"/>
    <w:rsid w:val="002F0DE4"/>
    <w:rsid w:val="002F41B8"/>
    <w:rsid w:val="002F44BC"/>
    <w:rsid w:val="002F55D0"/>
    <w:rsid w:val="002F56D6"/>
    <w:rsid w:val="002F5E03"/>
    <w:rsid w:val="002F6513"/>
    <w:rsid w:val="002F6644"/>
    <w:rsid w:val="00306D99"/>
    <w:rsid w:val="00307FEE"/>
    <w:rsid w:val="003105A7"/>
    <w:rsid w:val="0031198A"/>
    <w:rsid w:val="00312D90"/>
    <w:rsid w:val="00313CD2"/>
    <w:rsid w:val="003156F3"/>
    <w:rsid w:val="0031621B"/>
    <w:rsid w:val="00316C1C"/>
    <w:rsid w:val="00317621"/>
    <w:rsid w:val="00317BF5"/>
    <w:rsid w:val="00320F2D"/>
    <w:rsid w:val="00323695"/>
    <w:rsid w:val="00323C9A"/>
    <w:rsid w:val="00325D64"/>
    <w:rsid w:val="003264BA"/>
    <w:rsid w:val="00326CFB"/>
    <w:rsid w:val="00331069"/>
    <w:rsid w:val="0033196D"/>
    <w:rsid w:val="0033354B"/>
    <w:rsid w:val="003354DB"/>
    <w:rsid w:val="00335A77"/>
    <w:rsid w:val="00341C54"/>
    <w:rsid w:val="003420E4"/>
    <w:rsid w:val="0034238F"/>
    <w:rsid w:val="00342A1A"/>
    <w:rsid w:val="003436D5"/>
    <w:rsid w:val="00343926"/>
    <w:rsid w:val="003445D6"/>
    <w:rsid w:val="0034691B"/>
    <w:rsid w:val="00347361"/>
    <w:rsid w:val="00350926"/>
    <w:rsid w:val="00351026"/>
    <w:rsid w:val="00351966"/>
    <w:rsid w:val="003537BF"/>
    <w:rsid w:val="00355CE8"/>
    <w:rsid w:val="00356180"/>
    <w:rsid w:val="00356580"/>
    <w:rsid w:val="0036110D"/>
    <w:rsid w:val="00361818"/>
    <w:rsid w:val="00361CBA"/>
    <w:rsid w:val="003650EA"/>
    <w:rsid w:val="00365A36"/>
    <w:rsid w:val="0036663A"/>
    <w:rsid w:val="00371DC7"/>
    <w:rsid w:val="00372114"/>
    <w:rsid w:val="003732DA"/>
    <w:rsid w:val="003735B6"/>
    <w:rsid w:val="00373A9C"/>
    <w:rsid w:val="00373D68"/>
    <w:rsid w:val="00374C15"/>
    <w:rsid w:val="00376FB0"/>
    <w:rsid w:val="003773A6"/>
    <w:rsid w:val="00383763"/>
    <w:rsid w:val="0038408A"/>
    <w:rsid w:val="00384BAA"/>
    <w:rsid w:val="00385863"/>
    <w:rsid w:val="00385F59"/>
    <w:rsid w:val="003860DC"/>
    <w:rsid w:val="003864F8"/>
    <w:rsid w:val="00386984"/>
    <w:rsid w:val="0039046B"/>
    <w:rsid w:val="00390585"/>
    <w:rsid w:val="00391D84"/>
    <w:rsid w:val="003921DA"/>
    <w:rsid w:val="0039240A"/>
    <w:rsid w:val="003959D9"/>
    <w:rsid w:val="00396016"/>
    <w:rsid w:val="003974A3"/>
    <w:rsid w:val="003974C0"/>
    <w:rsid w:val="00397FA8"/>
    <w:rsid w:val="003A108A"/>
    <w:rsid w:val="003A15DF"/>
    <w:rsid w:val="003A1A83"/>
    <w:rsid w:val="003A25E9"/>
    <w:rsid w:val="003A3477"/>
    <w:rsid w:val="003A37C3"/>
    <w:rsid w:val="003A38FE"/>
    <w:rsid w:val="003A4EA1"/>
    <w:rsid w:val="003A62DA"/>
    <w:rsid w:val="003B0092"/>
    <w:rsid w:val="003B495A"/>
    <w:rsid w:val="003B5391"/>
    <w:rsid w:val="003C03E1"/>
    <w:rsid w:val="003C0529"/>
    <w:rsid w:val="003C1543"/>
    <w:rsid w:val="003C24D9"/>
    <w:rsid w:val="003C3CEE"/>
    <w:rsid w:val="003C4177"/>
    <w:rsid w:val="003C5D42"/>
    <w:rsid w:val="003C6C78"/>
    <w:rsid w:val="003C6DCB"/>
    <w:rsid w:val="003D0F8B"/>
    <w:rsid w:val="003D3902"/>
    <w:rsid w:val="003D7A5D"/>
    <w:rsid w:val="003E0886"/>
    <w:rsid w:val="003E18DD"/>
    <w:rsid w:val="003E1E33"/>
    <w:rsid w:val="003E2C7C"/>
    <w:rsid w:val="003E60BF"/>
    <w:rsid w:val="003E6DED"/>
    <w:rsid w:val="003E7512"/>
    <w:rsid w:val="003E755A"/>
    <w:rsid w:val="003E7B9B"/>
    <w:rsid w:val="003E7C96"/>
    <w:rsid w:val="003F170F"/>
    <w:rsid w:val="003F211A"/>
    <w:rsid w:val="003F2450"/>
    <w:rsid w:val="003F3C66"/>
    <w:rsid w:val="003F5DBD"/>
    <w:rsid w:val="003F6D5B"/>
    <w:rsid w:val="0040118F"/>
    <w:rsid w:val="004038E8"/>
    <w:rsid w:val="00403DF3"/>
    <w:rsid w:val="00404A3C"/>
    <w:rsid w:val="00405C9B"/>
    <w:rsid w:val="004076A5"/>
    <w:rsid w:val="00407EA5"/>
    <w:rsid w:val="0041321F"/>
    <w:rsid w:val="004139EB"/>
    <w:rsid w:val="00416B25"/>
    <w:rsid w:val="00417A42"/>
    <w:rsid w:val="00417E8A"/>
    <w:rsid w:val="0042055B"/>
    <w:rsid w:val="00420766"/>
    <w:rsid w:val="004211A5"/>
    <w:rsid w:val="00421946"/>
    <w:rsid w:val="00422D26"/>
    <w:rsid w:val="00422F2B"/>
    <w:rsid w:val="00425AFA"/>
    <w:rsid w:val="00425D86"/>
    <w:rsid w:val="0042605F"/>
    <w:rsid w:val="00427CD5"/>
    <w:rsid w:val="004332DC"/>
    <w:rsid w:val="0043471E"/>
    <w:rsid w:val="004354DB"/>
    <w:rsid w:val="0043569A"/>
    <w:rsid w:val="004366E2"/>
    <w:rsid w:val="004367BB"/>
    <w:rsid w:val="00443A5B"/>
    <w:rsid w:val="00444946"/>
    <w:rsid w:val="00444D35"/>
    <w:rsid w:val="00446BAB"/>
    <w:rsid w:val="00450027"/>
    <w:rsid w:val="00451A7D"/>
    <w:rsid w:val="00451F64"/>
    <w:rsid w:val="00452752"/>
    <w:rsid w:val="00452F66"/>
    <w:rsid w:val="004540A5"/>
    <w:rsid w:val="0045607C"/>
    <w:rsid w:val="004570FB"/>
    <w:rsid w:val="00462D27"/>
    <w:rsid w:val="00463D89"/>
    <w:rsid w:val="004648D5"/>
    <w:rsid w:val="004652FB"/>
    <w:rsid w:val="00465476"/>
    <w:rsid w:val="00465F50"/>
    <w:rsid w:val="004704C6"/>
    <w:rsid w:val="004709F4"/>
    <w:rsid w:val="00470BAE"/>
    <w:rsid w:val="0047303D"/>
    <w:rsid w:val="00475EDB"/>
    <w:rsid w:val="00475F50"/>
    <w:rsid w:val="0047683D"/>
    <w:rsid w:val="00476EE2"/>
    <w:rsid w:val="00477EC5"/>
    <w:rsid w:val="00481B18"/>
    <w:rsid w:val="00482B48"/>
    <w:rsid w:val="004854A4"/>
    <w:rsid w:val="00485DBE"/>
    <w:rsid w:val="00486A92"/>
    <w:rsid w:val="00486AD3"/>
    <w:rsid w:val="00487492"/>
    <w:rsid w:val="0049351C"/>
    <w:rsid w:val="004937D9"/>
    <w:rsid w:val="00494885"/>
    <w:rsid w:val="00495D07"/>
    <w:rsid w:val="0049622F"/>
    <w:rsid w:val="00496D39"/>
    <w:rsid w:val="00496D6F"/>
    <w:rsid w:val="004A0DE8"/>
    <w:rsid w:val="004A1A89"/>
    <w:rsid w:val="004A29A6"/>
    <w:rsid w:val="004A3DDA"/>
    <w:rsid w:val="004A4C4F"/>
    <w:rsid w:val="004A678B"/>
    <w:rsid w:val="004B1EB8"/>
    <w:rsid w:val="004B79D7"/>
    <w:rsid w:val="004B7CB7"/>
    <w:rsid w:val="004C0BC6"/>
    <w:rsid w:val="004C0F51"/>
    <w:rsid w:val="004C11AA"/>
    <w:rsid w:val="004C16EA"/>
    <w:rsid w:val="004C31F1"/>
    <w:rsid w:val="004C36D2"/>
    <w:rsid w:val="004C4816"/>
    <w:rsid w:val="004C61F0"/>
    <w:rsid w:val="004C76C7"/>
    <w:rsid w:val="004C7D62"/>
    <w:rsid w:val="004D00EE"/>
    <w:rsid w:val="004D1507"/>
    <w:rsid w:val="004D2423"/>
    <w:rsid w:val="004D28CF"/>
    <w:rsid w:val="004D3DBF"/>
    <w:rsid w:val="004D4A3D"/>
    <w:rsid w:val="004D5562"/>
    <w:rsid w:val="004D6BDD"/>
    <w:rsid w:val="004D7B9C"/>
    <w:rsid w:val="004D7C63"/>
    <w:rsid w:val="004E04BE"/>
    <w:rsid w:val="004E07B8"/>
    <w:rsid w:val="004E1D1D"/>
    <w:rsid w:val="004E2591"/>
    <w:rsid w:val="004E29F2"/>
    <w:rsid w:val="004F09BE"/>
    <w:rsid w:val="004F0CB6"/>
    <w:rsid w:val="004F3E07"/>
    <w:rsid w:val="004F4EA3"/>
    <w:rsid w:val="004F69AB"/>
    <w:rsid w:val="004F6E74"/>
    <w:rsid w:val="005006A6"/>
    <w:rsid w:val="0050479E"/>
    <w:rsid w:val="00506D7D"/>
    <w:rsid w:val="00506FA7"/>
    <w:rsid w:val="00507180"/>
    <w:rsid w:val="00510B39"/>
    <w:rsid w:val="00511BAA"/>
    <w:rsid w:val="00514386"/>
    <w:rsid w:val="00516183"/>
    <w:rsid w:val="00516350"/>
    <w:rsid w:val="00516567"/>
    <w:rsid w:val="00517DCD"/>
    <w:rsid w:val="00521500"/>
    <w:rsid w:val="00525236"/>
    <w:rsid w:val="005266AF"/>
    <w:rsid w:val="00526794"/>
    <w:rsid w:val="00526B59"/>
    <w:rsid w:val="00526C27"/>
    <w:rsid w:val="0053144F"/>
    <w:rsid w:val="005326E7"/>
    <w:rsid w:val="005333AE"/>
    <w:rsid w:val="005346D7"/>
    <w:rsid w:val="005347EA"/>
    <w:rsid w:val="00536EBA"/>
    <w:rsid w:val="005378F9"/>
    <w:rsid w:val="0054016E"/>
    <w:rsid w:val="005409D8"/>
    <w:rsid w:val="005419C1"/>
    <w:rsid w:val="00542883"/>
    <w:rsid w:val="00542DAA"/>
    <w:rsid w:val="00546342"/>
    <w:rsid w:val="00546763"/>
    <w:rsid w:val="00547ADE"/>
    <w:rsid w:val="00550343"/>
    <w:rsid w:val="00551918"/>
    <w:rsid w:val="0055214D"/>
    <w:rsid w:val="00553C1C"/>
    <w:rsid w:val="0055469A"/>
    <w:rsid w:val="00554A1D"/>
    <w:rsid w:val="005564C2"/>
    <w:rsid w:val="005579F0"/>
    <w:rsid w:val="00561FAA"/>
    <w:rsid w:val="00562205"/>
    <w:rsid w:val="00563A74"/>
    <w:rsid w:val="00563B49"/>
    <w:rsid w:val="00563E5A"/>
    <w:rsid w:val="00565AE0"/>
    <w:rsid w:val="00567151"/>
    <w:rsid w:val="0056790D"/>
    <w:rsid w:val="005715E8"/>
    <w:rsid w:val="00571DFA"/>
    <w:rsid w:val="005765D3"/>
    <w:rsid w:val="005771B6"/>
    <w:rsid w:val="00577C2E"/>
    <w:rsid w:val="00577EA1"/>
    <w:rsid w:val="00581D6C"/>
    <w:rsid w:val="005830A3"/>
    <w:rsid w:val="00583505"/>
    <w:rsid w:val="005849D3"/>
    <w:rsid w:val="00585C47"/>
    <w:rsid w:val="005867B5"/>
    <w:rsid w:val="00590ECA"/>
    <w:rsid w:val="00591C4D"/>
    <w:rsid w:val="00592124"/>
    <w:rsid w:val="00595654"/>
    <w:rsid w:val="00596B48"/>
    <w:rsid w:val="00597E82"/>
    <w:rsid w:val="005A050F"/>
    <w:rsid w:val="005A374A"/>
    <w:rsid w:val="005A3766"/>
    <w:rsid w:val="005A5153"/>
    <w:rsid w:val="005A51C5"/>
    <w:rsid w:val="005A6227"/>
    <w:rsid w:val="005A6345"/>
    <w:rsid w:val="005A70FE"/>
    <w:rsid w:val="005B0039"/>
    <w:rsid w:val="005B0632"/>
    <w:rsid w:val="005B2A0B"/>
    <w:rsid w:val="005B2C78"/>
    <w:rsid w:val="005B4F80"/>
    <w:rsid w:val="005B5C91"/>
    <w:rsid w:val="005B5CA9"/>
    <w:rsid w:val="005B7425"/>
    <w:rsid w:val="005C224F"/>
    <w:rsid w:val="005D1019"/>
    <w:rsid w:val="005D1034"/>
    <w:rsid w:val="005D15C6"/>
    <w:rsid w:val="005D39C5"/>
    <w:rsid w:val="005D4019"/>
    <w:rsid w:val="005D6A95"/>
    <w:rsid w:val="005D7E24"/>
    <w:rsid w:val="005E097B"/>
    <w:rsid w:val="005E3696"/>
    <w:rsid w:val="005E5CF9"/>
    <w:rsid w:val="005E6593"/>
    <w:rsid w:val="005E78F1"/>
    <w:rsid w:val="005E7A2B"/>
    <w:rsid w:val="005F35C4"/>
    <w:rsid w:val="005F3D76"/>
    <w:rsid w:val="005F4389"/>
    <w:rsid w:val="005F4608"/>
    <w:rsid w:val="005F50A7"/>
    <w:rsid w:val="005F53A0"/>
    <w:rsid w:val="005F57A7"/>
    <w:rsid w:val="005F5DBC"/>
    <w:rsid w:val="005F6A2C"/>
    <w:rsid w:val="00600AF6"/>
    <w:rsid w:val="00601402"/>
    <w:rsid w:val="006017A6"/>
    <w:rsid w:val="00601B1F"/>
    <w:rsid w:val="0060409F"/>
    <w:rsid w:val="00604635"/>
    <w:rsid w:val="006050A4"/>
    <w:rsid w:val="00605688"/>
    <w:rsid w:val="00605B6E"/>
    <w:rsid w:val="00606D0A"/>
    <w:rsid w:val="0061017E"/>
    <w:rsid w:val="006126AD"/>
    <w:rsid w:val="00613DF5"/>
    <w:rsid w:val="006143AB"/>
    <w:rsid w:val="00621044"/>
    <w:rsid w:val="006219BD"/>
    <w:rsid w:val="00622E4F"/>
    <w:rsid w:val="00623D69"/>
    <w:rsid w:val="00624FD7"/>
    <w:rsid w:val="006251FF"/>
    <w:rsid w:val="006301D3"/>
    <w:rsid w:val="006309DB"/>
    <w:rsid w:val="00631176"/>
    <w:rsid w:val="00631F3C"/>
    <w:rsid w:val="00634DA8"/>
    <w:rsid w:val="006364D9"/>
    <w:rsid w:val="00636A75"/>
    <w:rsid w:val="00636A80"/>
    <w:rsid w:val="00637169"/>
    <w:rsid w:val="00641579"/>
    <w:rsid w:val="00641E3A"/>
    <w:rsid w:val="00642070"/>
    <w:rsid w:val="00642084"/>
    <w:rsid w:val="00642A7C"/>
    <w:rsid w:val="006439A9"/>
    <w:rsid w:val="00651E35"/>
    <w:rsid w:val="00653CDB"/>
    <w:rsid w:val="00653F6F"/>
    <w:rsid w:val="006544F7"/>
    <w:rsid w:val="00656C8B"/>
    <w:rsid w:val="00660AF4"/>
    <w:rsid w:val="00661FC9"/>
    <w:rsid w:val="006624A9"/>
    <w:rsid w:val="00666586"/>
    <w:rsid w:val="00666B79"/>
    <w:rsid w:val="00666FAD"/>
    <w:rsid w:val="00674B00"/>
    <w:rsid w:val="00675312"/>
    <w:rsid w:val="006757DC"/>
    <w:rsid w:val="00675AFF"/>
    <w:rsid w:val="00676752"/>
    <w:rsid w:val="006815D6"/>
    <w:rsid w:val="00682B04"/>
    <w:rsid w:val="006832E7"/>
    <w:rsid w:val="006832EF"/>
    <w:rsid w:val="0068664C"/>
    <w:rsid w:val="00695557"/>
    <w:rsid w:val="00696F2F"/>
    <w:rsid w:val="00697E11"/>
    <w:rsid w:val="006A0F69"/>
    <w:rsid w:val="006A1848"/>
    <w:rsid w:val="006A1928"/>
    <w:rsid w:val="006A2099"/>
    <w:rsid w:val="006A35D4"/>
    <w:rsid w:val="006A38A0"/>
    <w:rsid w:val="006A4754"/>
    <w:rsid w:val="006A5D46"/>
    <w:rsid w:val="006A7D9D"/>
    <w:rsid w:val="006B012D"/>
    <w:rsid w:val="006B0E16"/>
    <w:rsid w:val="006B1215"/>
    <w:rsid w:val="006B5152"/>
    <w:rsid w:val="006B5594"/>
    <w:rsid w:val="006B6953"/>
    <w:rsid w:val="006B79D9"/>
    <w:rsid w:val="006C049E"/>
    <w:rsid w:val="006C183B"/>
    <w:rsid w:val="006C379F"/>
    <w:rsid w:val="006C3D08"/>
    <w:rsid w:val="006C409E"/>
    <w:rsid w:val="006C494E"/>
    <w:rsid w:val="006C5457"/>
    <w:rsid w:val="006C5714"/>
    <w:rsid w:val="006C5A2D"/>
    <w:rsid w:val="006C5CF6"/>
    <w:rsid w:val="006D1DC5"/>
    <w:rsid w:val="006D1DDB"/>
    <w:rsid w:val="006D23C5"/>
    <w:rsid w:val="006D3554"/>
    <w:rsid w:val="006D3999"/>
    <w:rsid w:val="006D4FAC"/>
    <w:rsid w:val="006D6004"/>
    <w:rsid w:val="006D7820"/>
    <w:rsid w:val="006D7B7B"/>
    <w:rsid w:val="006E051F"/>
    <w:rsid w:val="006E0C1B"/>
    <w:rsid w:val="006E398D"/>
    <w:rsid w:val="006E450C"/>
    <w:rsid w:val="006E4790"/>
    <w:rsid w:val="006E4A20"/>
    <w:rsid w:val="006E56FF"/>
    <w:rsid w:val="006E5A01"/>
    <w:rsid w:val="006E7881"/>
    <w:rsid w:val="006E7D33"/>
    <w:rsid w:val="006F1A9C"/>
    <w:rsid w:val="006F34C2"/>
    <w:rsid w:val="006F6293"/>
    <w:rsid w:val="006F6DC1"/>
    <w:rsid w:val="00700C16"/>
    <w:rsid w:val="00701D3A"/>
    <w:rsid w:val="007026AE"/>
    <w:rsid w:val="00703D3E"/>
    <w:rsid w:val="00703D43"/>
    <w:rsid w:val="007043B4"/>
    <w:rsid w:val="0070505A"/>
    <w:rsid w:val="00706168"/>
    <w:rsid w:val="007062CF"/>
    <w:rsid w:val="00706725"/>
    <w:rsid w:val="0071136A"/>
    <w:rsid w:val="00711833"/>
    <w:rsid w:val="00711D87"/>
    <w:rsid w:val="0071421A"/>
    <w:rsid w:val="00715C87"/>
    <w:rsid w:val="007176AD"/>
    <w:rsid w:val="00720C73"/>
    <w:rsid w:val="00720F06"/>
    <w:rsid w:val="007210BC"/>
    <w:rsid w:val="0072190D"/>
    <w:rsid w:val="00722587"/>
    <w:rsid w:val="007239CA"/>
    <w:rsid w:val="00725DCE"/>
    <w:rsid w:val="007265F6"/>
    <w:rsid w:val="00726AE7"/>
    <w:rsid w:val="00730050"/>
    <w:rsid w:val="00730292"/>
    <w:rsid w:val="00732CA4"/>
    <w:rsid w:val="007336C7"/>
    <w:rsid w:val="00733A3C"/>
    <w:rsid w:val="00734121"/>
    <w:rsid w:val="00734D07"/>
    <w:rsid w:val="0073577D"/>
    <w:rsid w:val="00737580"/>
    <w:rsid w:val="007418B5"/>
    <w:rsid w:val="00742F76"/>
    <w:rsid w:val="00744020"/>
    <w:rsid w:val="007445AB"/>
    <w:rsid w:val="00744E0A"/>
    <w:rsid w:val="00746EBA"/>
    <w:rsid w:val="00747208"/>
    <w:rsid w:val="00750081"/>
    <w:rsid w:val="00750547"/>
    <w:rsid w:val="00750722"/>
    <w:rsid w:val="007518FE"/>
    <w:rsid w:val="007533B3"/>
    <w:rsid w:val="007545FF"/>
    <w:rsid w:val="00754AE1"/>
    <w:rsid w:val="007559F8"/>
    <w:rsid w:val="00756061"/>
    <w:rsid w:val="0075640D"/>
    <w:rsid w:val="0076106E"/>
    <w:rsid w:val="00763418"/>
    <w:rsid w:val="00764929"/>
    <w:rsid w:val="00765446"/>
    <w:rsid w:val="0076589C"/>
    <w:rsid w:val="00771F68"/>
    <w:rsid w:val="00773172"/>
    <w:rsid w:val="007731B9"/>
    <w:rsid w:val="0077462E"/>
    <w:rsid w:val="00774904"/>
    <w:rsid w:val="00774D61"/>
    <w:rsid w:val="00775DEF"/>
    <w:rsid w:val="00780EB6"/>
    <w:rsid w:val="00782455"/>
    <w:rsid w:val="00782BC6"/>
    <w:rsid w:val="007843D1"/>
    <w:rsid w:val="00786B98"/>
    <w:rsid w:val="00786FCE"/>
    <w:rsid w:val="00787C3B"/>
    <w:rsid w:val="007911E2"/>
    <w:rsid w:val="00792D9E"/>
    <w:rsid w:val="00792E7D"/>
    <w:rsid w:val="00794338"/>
    <w:rsid w:val="00796A06"/>
    <w:rsid w:val="007A1009"/>
    <w:rsid w:val="007A4372"/>
    <w:rsid w:val="007A43BB"/>
    <w:rsid w:val="007A4AD5"/>
    <w:rsid w:val="007B065C"/>
    <w:rsid w:val="007B0D0F"/>
    <w:rsid w:val="007B3772"/>
    <w:rsid w:val="007B5C39"/>
    <w:rsid w:val="007C0239"/>
    <w:rsid w:val="007C0665"/>
    <w:rsid w:val="007C0BD4"/>
    <w:rsid w:val="007C0D4B"/>
    <w:rsid w:val="007C361D"/>
    <w:rsid w:val="007C45AA"/>
    <w:rsid w:val="007C5B30"/>
    <w:rsid w:val="007C6476"/>
    <w:rsid w:val="007C6C8E"/>
    <w:rsid w:val="007D107A"/>
    <w:rsid w:val="007D2CA3"/>
    <w:rsid w:val="007D3018"/>
    <w:rsid w:val="007D7D6B"/>
    <w:rsid w:val="007E1C75"/>
    <w:rsid w:val="007E6007"/>
    <w:rsid w:val="007E640A"/>
    <w:rsid w:val="007E6D50"/>
    <w:rsid w:val="007E7CB9"/>
    <w:rsid w:val="007F0331"/>
    <w:rsid w:val="007F062A"/>
    <w:rsid w:val="007F1538"/>
    <w:rsid w:val="007F2171"/>
    <w:rsid w:val="007F21A9"/>
    <w:rsid w:val="007F2FB8"/>
    <w:rsid w:val="007F359F"/>
    <w:rsid w:val="007F382B"/>
    <w:rsid w:val="007F3AD5"/>
    <w:rsid w:val="007F3D34"/>
    <w:rsid w:val="007F5B39"/>
    <w:rsid w:val="00803FA3"/>
    <w:rsid w:val="0080501E"/>
    <w:rsid w:val="00805CD2"/>
    <w:rsid w:val="008063E7"/>
    <w:rsid w:val="00806F76"/>
    <w:rsid w:val="00807E98"/>
    <w:rsid w:val="00811412"/>
    <w:rsid w:val="00813D3E"/>
    <w:rsid w:val="00814747"/>
    <w:rsid w:val="00816DDA"/>
    <w:rsid w:val="00817EA1"/>
    <w:rsid w:val="00820652"/>
    <w:rsid w:val="008208A3"/>
    <w:rsid w:val="00823440"/>
    <w:rsid w:val="008238F5"/>
    <w:rsid w:val="00824EA5"/>
    <w:rsid w:val="00830776"/>
    <w:rsid w:val="00830EF6"/>
    <w:rsid w:val="008346B6"/>
    <w:rsid w:val="00835636"/>
    <w:rsid w:val="008358D9"/>
    <w:rsid w:val="008361F4"/>
    <w:rsid w:val="00836B6F"/>
    <w:rsid w:val="0084095D"/>
    <w:rsid w:val="00840E0E"/>
    <w:rsid w:val="0084171E"/>
    <w:rsid w:val="00843247"/>
    <w:rsid w:val="008436D8"/>
    <w:rsid w:val="008439C5"/>
    <w:rsid w:val="0084493B"/>
    <w:rsid w:val="00844BD6"/>
    <w:rsid w:val="00846A2F"/>
    <w:rsid w:val="00850EF3"/>
    <w:rsid w:val="00851CC9"/>
    <w:rsid w:val="00864761"/>
    <w:rsid w:val="00864FFA"/>
    <w:rsid w:val="008652B6"/>
    <w:rsid w:val="0086688A"/>
    <w:rsid w:val="00866EC7"/>
    <w:rsid w:val="008674DD"/>
    <w:rsid w:val="008676E1"/>
    <w:rsid w:val="008676E3"/>
    <w:rsid w:val="00873464"/>
    <w:rsid w:val="00876B7F"/>
    <w:rsid w:val="008816E4"/>
    <w:rsid w:val="00882F8C"/>
    <w:rsid w:val="008869C2"/>
    <w:rsid w:val="00887380"/>
    <w:rsid w:val="00890360"/>
    <w:rsid w:val="008904B6"/>
    <w:rsid w:val="008919B8"/>
    <w:rsid w:val="008927CF"/>
    <w:rsid w:val="00894A7B"/>
    <w:rsid w:val="008958E8"/>
    <w:rsid w:val="008A1C1E"/>
    <w:rsid w:val="008A2B2B"/>
    <w:rsid w:val="008A3242"/>
    <w:rsid w:val="008A331A"/>
    <w:rsid w:val="008A5ADC"/>
    <w:rsid w:val="008A5B02"/>
    <w:rsid w:val="008A5D8E"/>
    <w:rsid w:val="008B167D"/>
    <w:rsid w:val="008B5A0B"/>
    <w:rsid w:val="008B5CAC"/>
    <w:rsid w:val="008B6202"/>
    <w:rsid w:val="008B7E9F"/>
    <w:rsid w:val="008C24B1"/>
    <w:rsid w:val="008C3F18"/>
    <w:rsid w:val="008C5430"/>
    <w:rsid w:val="008C709A"/>
    <w:rsid w:val="008C77DA"/>
    <w:rsid w:val="008C7BA4"/>
    <w:rsid w:val="008D10E7"/>
    <w:rsid w:val="008D14B5"/>
    <w:rsid w:val="008D152B"/>
    <w:rsid w:val="008D17E4"/>
    <w:rsid w:val="008D29BF"/>
    <w:rsid w:val="008D4BCE"/>
    <w:rsid w:val="008D5117"/>
    <w:rsid w:val="008D5176"/>
    <w:rsid w:val="008D60EB"/>
    <w:rsid w:val="008D7A22"/>
    <w:rsid w:val="008E0361"/>
    <w:rsid w:val="008E1961"/>
    <w:rsid w:val="008E1F3B"/>
    <w:rsid w:val="008E3324"/>
    <w:rsid w:val="008E3917"/>
    <w:rsid w:val="008E6CCF"/>
    <w:rsid w:val="008E7325"/>
    <w:rsid w:val="008E75C6"/>
    <w:rsid w:val="008F0952"/>
    <w:rsid w:val="008F1DAF"/>
    <w:rsid w:val="008F3672"/>
    <w:rsid w:val="008F3BAA"/>
    <w:rsid w:val="008F3DA3"/>
    <w:rsid w:val="008F452F"/>
    <w:rsid w:val="008F6152"/>
    <w:rsid w:val="008F6D0B"/>
    <w:rsid w:val="008F745E"/>
    <w:rsid w:val="008F7DCC"/>
    <w:rsid w:val="0090006C"/>
    <w:rsid w:val="0090037D"/>
    <w:rsid w:val="00901584"/>
    <w:rsid w:val="00902C95"/>
    <w:rsid w:val="009034FD"/>
    <w:rsid w:val="0090431B"/>
    <w:rsid w:val="0090459D"/>
    <w:rsid w:val="00905575"/>
    <w:rsid w:val="009078F7"/>
    <w:rsid w:val="009100D9"/>
    <w:rsid w:val="00910DD4"/>
    <w:rsid w:val="009128B5"/>
    <w:rsid w:val="0091307C"/>
    <w:rsid w:val="00913717"/>
    <w:rsid w:val="009147D7"/>
    <w:rsid w:val="00914C7E"/>
    <w:rsid w:val="009150B7"/>
    <w:rsid w:val="009161C5"/>
    <w:rsid w:val="009164CB"/>
    <w:rsid w:val="009207BC"/>
    <w:rsid w:val="00922686"/>
    <w:rsid w:val="00922D1D"/>
    <w:rsid w:val="009232E8"/>
    <w:rsid w:val="00926FD9"/>
    <w:rsid w:val="00927E99"/>
    <w:rsid w:val="00930628"/>
    <w:rsid w:val="009342AA"/>
    <w:rsid w:val="00934CDC"/>
    <w:rsid w:val="00936E13"/>
    <w:rsid w:val="0094203B"/>
    <w:rsid w:val="00942459"/>
    <w:rsid w:val="009442D5"/>
    <w:rsid w:val="00945D5A"/>
    <w:rsid w:val="00946819"/>
    <w:rsid w:val="009472C4"/>
    <w:rsid w:val="0095453B"/>
    <w:rsid w:val="00954AD4"/>
    <w:rsid w:val="00955FAF"/>
    <w:rsid w:val="0095607E"/>
    <w:rsid w:val="00957F8C"/>
    <w:rsid w:val="00960932"/>
    <w:rsid w:val="009620DF"/>
    <w:rsid w:val="009647E3"/>
    <w:rsid w:val="00964832"/>
    <w:rsid w:val="009668A1"/>
    <w:rsid w:val="00967825"/>
    <w:rsid w:val="00967D4D"/>
    <w:rsid w:val="00967DF2"/>
    <w:rsid w:val="009729FB"/>
    <w:rsid w:val="00974B42"/>
    <w:rsid w:val="009751F8"/>
    <w:rsid w:val="00975D64"/>
    <w:rsid w:val="009768EC"/>
    <w:rsid w:val="009770E9"/>
    <w:rsid w:val="0097786A"/>
    <w:rsid w:val="009806ED"/>
    <w:rsid w:val="00981711"/>
    <w:rsid w:val="00982DE1"/>
    <w:rsid w:val="00982E10"/>
    <w:rsid w:val="00982F76"/>
    <w:rsid w:val="0098352F"/>
    <w:rsid w:val="009863C4"/>
    <w:rsid w:val="009868F7"/>
    <w:rsid w:val="00987136"/>
    <w:rsid w:val="00987F66"/>
    <w:rsid w:val="00990279"/>
    <w:rsid w:val="00990ABA"/>
    <w:rsid w:val="00990B14"/>
    <w:rsid w:val="00990FF4"/>
    <w:rsid w:val="009910E0"/>
    <w:rsid w:val="00991118"/>
    <w:rsid w:val="00992491"/>
    <w:rsid w:val="00993238"/>
    <w:rsid w:val="00993A18"/>
    <w:rsid w:val="00993C20"/>
    <w:rsid w:val="00993E63"/>
    <w:rsid w:val="009951A4"/>
    <w:rsid w:val="00996636"/>
    <w:rsid w:val="009A0F38"/>
    <w:rsid w:val="009A1545"/>
    <w:rsid w:val="009A1E08"/>
    <w:rsid w:val="009A2002"/>
    <w:rsid w:val="009A29A9"/>
    <w:rsid w:val="009A2AD5"/>
    <w:rsid w:val="009A5753"/>
    <w:rsid w:val="009A5929"/>
    <w:rsid w:val="009B041A"/>
    <w:rsid w:val="009B0FEA"/>
    <w:rsid w:val="009B3A11"/>
    <w:rsid w:val="009B40CE"/>
    <w:rsid w:val="009B5526"/>
    <w:rsid w:val="009B57B8"/>
    <w:rsid w:val="009B57D6"/>
    <w:rsid w:val="009C0039"/>
    <w:rsid w:val="009C0B47"/>
    <w:rsid w:val="009C237C"/>
    <w:rsid w:val="009C3C0E"/>
    <w:rsid w:val="009C44E9"/>
    <w:rsid w:val="009C50D3"/>
    <w:rsid w:val="009C56B9"/>
    <w:rsid w:val="009C6153"/>
    <w:rsid w:val="009C6B40"/>
    <w:rsid w:val="009D001D"/>
    <w:rsid w:val="009D1E9D"/>
    <w:rsid w:val="009D54BC"/>
    <w:rsid w:val="009D582F"/>
    <w:rsid w:val="009D62EB"/>
    <w:rsid w:val="009D631D"/>
    <w:rsid w:val="009D69BE"/>
    <w:rsid w:val="009E17EC"/>
    <w:rsid w:val="009E3D87"/>
    <w:rsid w:val="009E703B"/>
    <w:rsid w:val="009F08E6"/>
    <w:rsid w:val="009F0E51"/>
    <w:rsid w:val="009F2F49"/>
    <w:rsid w:val="009F55CA"/>
    <w:rsid w:val="009F5E67"/>
    <w:rsid w:val="009F6F81"/>
    <w:rsid w:val="009F794A"/>
    <w:rsid w:val="00A014BF"/>
    <w:rsid w:val="00A016E9"/>
    <w:rsid w:val="00A0451D"/>
    <w:rsid w:val="00A05B26"/>
    <w:rsid w:val="00A062A7"/>
    <w:rsid w:val="00A0726F"/>
    <w:rsid w:val="00A1110E"/>
    <w:rsid w:val="00A1134A"/>
    <w:rsid w:val="00A11480"/>
    <w:rsid w:val="00A13FEB"/>
    <w:rsid w:val="00A14F92"/>
    <w:rsid w:val="00A17712"/>
    <w:rsid w:val="00A21315"/>
    <w:rsid w:val="00A21B84"/>
    <w:rsid w:val="00A22DC2"/>
    <w:rsid w:val="00A244D6"/>
    <w:rsid w:val="00A30126"/>
    <w:rsid w:val="00A310A4"/>
    <w:rsid w:val="00A3241F"/>
    <w:rsid w:val="00A3459D"/>
    <w:rsid w:val="00A350BB"/>
    <w:rsid w:val="00A35220"/>
    <w:rsid w:val="00A406A1"/>
    <w:rsid w:val="00A41EE3"/>
    <w:rsid w:val="00A41FA8"/>
    <w:rsid w:val="00A436CD"/>
    <w:rsid w:val="00A438E6"/>
    <w:rsid w:val="00A44976"/>
    <w:rsid w:val="00A50E57"/>
    <w:rsid w:val="00A51521"/>
    <w:rsid w:val="00A544D4"/>
    <w:rsid w:val="00A56E79"/>
    <w:rsid w:val="00A57CA9"/>
    <w:rsid w:val="00A644B3"/>
    <w:rsid w:val="00A66435"/>
    <w:rsid w:val="00A66B0E"/>
    <w:rsid w:val="00A66CDB"/>
    <w:rsid w:val="00A71739"/>
    <w:rsid w:val="00A71EE9"/>
    <w:rsid w:val="00A72667"/>
    <w:rsid w:val="00A744E0"/>
    <w:rsid w:val="00A75071"/>
    <w:rsid w:val="00A818CE"/>
    <w:rsid w:val="00A83BC5"/>
    <w:rsid w:val="00A84703"/>
    <w:rsid w:val="00A8651A"/>
    <w:rsid w:val="00A86894"/>
    <w:rsid w:val="00A905CF"/>
    <w:rsid w:val="00A90B15"/>
    <w:rsid w:val="00A90D1C"/>
    <w:rsid w:val="00A9136C"/>
    <w:rsid w:val="00A916CF"/>
    <w:rsid w:val="00A94E79"/>
    <w:rsid w:val="00A94F67"/>
    <w:rsid w:val="00A94FDC"/>
    <w:rsid w:val="00A9580E"/>
    <w:rsid w:val="00A95E6E"/>
    <w:rsid w:val="00A9698C"/>
    <w:rsid w:val="00A96E0D"/>
    <w:rsid w:val="00A97164"/>
    <w:rsid w:val="00A9799A"/>
    <w:rsid w:val="00AA0B02"/>
    <w:rsid w:val="00AA2766"/>
    <w:rsid w:val="00AA2BC2"/>
    <w:rsid w:val="00AA3361"/>
    <w:rsid w:val="00AA3918"/>
    <w:rsid w:val="00AA3A74"/>
    <w:rsid w:val="00AA598F"/>
    <w:rsid w:val="00AA66AD"/>
    <w:rsid w:val="00AA7057"/>
    <w:rsid w:val="00AB09F1"/>
    <w:rsid w:val="00AB1911"/>
    <w:rsid w:val="00AB2389"/>
    <w:rsid w:val="00AB3AE3"/>
    <w:rsid w:val="00AB59FA"/>
    <w:rsid w:val="00AB6BEA"/>
    <w:rsid w:val="00AB6CE6"/>
    <w:rsid w:val="00AB7039"/>
    <w:rsid w:val="00AC06BE"/>
    <w:rsid w:val="00AC1049"/>
    <w:rsid w:val="00AC1828"/>
    <w:rsid w:val="00AC24D7"/>
    <w:rsid w:val="00AC3133"/>
    <w:rsid w:val="00AC3865"/>
    <w:rsid w:val="00AC3909"/>
    <w:rsid w:val="00AC437E"/>
    <w:rsid w:val="00AC5294"/>
    <w:rsid w:val="00AC54E9"/>
    <w:rsid w:val="00AC7142"/>
    <w:rsid w:val="00AC7817"/>
    <w:rsid w:val="00AD0793"/>
    <w:rsid w:val="00AD147A"/>
    <w:rsid w:val="00AD1A41"/>
    <w:rsid w:val="00AD26C3"/>
    <w:rsid w:val="00AD2AC9"/>
    <w:rsid w:val="00AD2E5F"/>
    <w:rsid w:val="00AD34E8"/>
    <w:rsid w:val="00AD3A5D"/>
    <w:rsid w:val="00AD3C0B"/>
    <w:rsid w:val="00AD3DA6"/>
    <w:rsid w:val="00AD3EAC"/>
    <w:rsid w:val="00AD5988"/>
    <w:rsid w:val="00AD6F4D"/>
    <w:rsid w:val="00AD715B"/>
    <w:rsid w:val="00AE0B94"/>
    <w:rsid w:val="00AE260C"/>
    <w:rsid w:val="00AE5E3B"/>
    <w:rsid w:val="00AF0799"/>
    <w:rsid w:val="00AF0884"/>
    <w:rsid w:val="00AF0AE9"/>
    <w:rsid w:val="00AF3528"/>
    <w:rsid w:val="00AF4745"/>
    <w:rsid w:val="00AF4AC8"/>
    <w:rsid w:val="00AF5CB8"/>
    <w:rsid w:val="00AF6CE7"/>
    <w:rsid w:val="00AF70CF"/>
    <w:rsid w:val="00AF7396"/>
    <w:rsid w:val="00AF7422"/>
    <w:rsid w:val="00B007C9"/>
    <w:rsid w:val="00B06674"/>
    <w:rsid w:val="00B06D9D"/>
    <w:rsid w:val="00B079C3"/>
    <w:rsid w:val="00B07E8E"/>
    <w:rsid w:val="00B10D21"/>
    <w:rsid w:val="00B11299"/>
    <w:rsid w:val="00B120B7"/>
    <w:rsid w:val="00B13459"/>
    <w:rsid w:val="00B14DE1"/>
    <w:rsid w:val="00B1525F"/>
    <w:rsid w:val="00B162BE"/>
    <w:rsid w:val="00B16BC1"/>
    <w:rsid w:val="00B16D3B"/>
    <w:rsid w:val="00B1740B"/>
    <w:rsid w:val="00B217A8"/>
    <w:rsid w:val="00B228D6"/>
    <w:rsid w:val="00B229DE"/>
    <w:rsid w:val="00B229DF"/>
    <w:rsid w:val="00B242B9"/>
    <w:rsid w:val="00B2568D"/>
    <w:rsid w:val="00B25830"/>
    <w:rsid w:val="00B262AE"/>
    <w:rsid w:val="00B26BDB"/>
    <w:rsid w:val="00B27099"/>
    <w:rsid w:val="00B27423"/>
    <w:rsid w:val="00B34D02"/>
    <w:rsid w:val="00B36840"/>
    <w:rsid w:val="00B40167"/>
    <w:rsid w:val="00B401F6"/>
    <w:rsid w:val="00B4078C"/>
    <w:rsid w:val="00B41D0E"/>
    <w:rsid w:val="00B42795"/>
    <w:rsid w:val="00B42957"/>
    <w:rsid w:val="00B4643F"/>
    <w:rsid w:val="00B52ECB"/>
    <w:rsid w:val="00B533F2"/>
    <w:rsid w:val="00B5421D"/>
    <w:rsid w:val="00B56313"/>
    <w:rsid w:val="00B574D9"/>
    <w:rsid w:val="00B6044A"/>
    <w:rsid w:val="00B61168"/>
    <w:rsid w:val="00B619B9"/>
    <w:rsid w:val="00B61B9E"/>
    <w:rsid w:val="00B629FE"/>
    <w:rsid w:val="00B639D0"/>
    <w:rsid w:val="00B644E5"/>
    <w:rsid w:val="00B666AD"/>
    <w:rsid w:val="00B66CFE"/>
    <w:rsid w:val="00B66DED"/>
    <w:rsid w:val="00B67854"/>
    <w:rsid w:val="00B70E8C"/>
    <w:rsid w:val="00B73D81"/>
    <w:rsid w:val="00B74621"/>
    <w:rsid w:val="00B76CE1"/>
    <w:rsid w:val="00B80294"/>
    <w:rsid w:val="00B80508"/>
    <w:rsid w:val="00B80A94"/>
    <w:rsid w:val="00B81767"/>
    <w:rsid w:val="00B81B84"/>
    <w:rsid w:val="00B83BA7"/>
    <w:rsid w:val="00B83D6A"/>
    <w:rsid w:val="00B8428E"/>
    <w:rsid w:val="00B844F4"/>
    <w:rsid w:val="00B87056"/>
    <w:rsid w:val="00B873D9"/>
    <w:rsid w:val="00B87C44"/>
    <w:rsid w:val="00B87F6D"/>
    <w:rsid w:val="00B92306"/>
    <w:rsid w:val="00B93745"/>
    <w:rsid w:val="00B94F1E"/>
    <w:rsid w:val="00B95C96"/>
    <w:rsid w:val="00B96F65"/>
    <w:rsid w:val="00B97E2A"/>
    <w:rsid w:val="00BA0180"/>
    <w:rsid w:val="00BA06F1"/>
    <w:rsid w:val="00BA1735"/>
    <w:rsid w:val="00BA186A"/>
    <w:rsid w:val="00BA1AA6"/>
    <w:rsid w:val="00BA2CBC"/>
    <w:rsid w:val="00BA33EE"/>
    <w:rsid w:val="00BA4187"/>
    <w:rsid w:val="00BA6F92"/>
    <w:rsid w:val="00BA75E3"/>
    <w:rsid w:val="00BB01D8"/>
    <w:rsid w:val="00BB030E"/>
    <w:rsid w:val="00BB0A4B"/>
    <w:rsid w:val="00BB478E"/>
    <w:rsid w:val="00BB480A"/>
    <w:rsid w:val="00BB4EDD"/>
    <w:rsid w:val="00BC055E"/>
    <w:rsid w:val="00BC2378"/>
    <w:rsid w:val="00BC31C4"/>
    <w:rsid w:val="00BC331F"/>
    <w:rsid w:val="00BC5936"/>
    <w:rsid w:val="00BC5D0F"/>
    <w:rsid w:val="00BD0059"/>
    <w:rsid w:val="00BD1287"/>
    <w:rsid w:val="00BD2047"/>
    <w:rsid w:val="00BD2735"/>
    <w:rsid w:val="00BD35AE"/>
    <w:rsid w:val="00BD3F1C"/>
    <w:rsid w:val="00BD6A14"/>
    <w:rsid w:val="00BE0681"/>
    <w:rsid w:val="00BE20C2"/>
    <w:rsid w:val="00BE2189"/>
    <w:rsid w:val="00BE21E6"/>
    <w:rsid w:val="00BE370E"/>
    <w:rsid w:val="00BE53F8"/>
    <w:rsid w:val="00BE67B3"/>
    <w:rsid w:val="00BE7ED1"/>
    <w:rsid w:val="00BF023F"/>
    <w:rsid w:val="00BF2CF8"/>
    <w:rsid w:val="00BF51EB"/>
    <w:rsid w:val="00BF5426"/>
    <w:rsid w:val="00BF5990"/>
    <w:rsid w:val="00BF6BE4"/>
    <w:rsid w:val="00BF7E29"/>
    <w:rsid w:val="00C0025F"/>
    <w:rsid w:val="00C01434"/>
    <w:rsid w:val="00C01857"/>
    <w:rsid w:val="00C048F1"/>
    <w:rsid w:val="00C05C31"/>
    <w:rsid w:val="00C05E42"/>
    <w:rsid w:val="00C07FDF"/>
    <w:rsid w:val="00C10DAB"/>
    <w:rsid w:val="00C136A7"/>
    <w:rsid w:val="00C14D85"/>
    <w:rsid w:val="00C15805"/>
    <w:rsid w:val="00C15BB4"/>
    <w:rsid w:val="00C2086E"/>
    <w:rsid w:val="00C23BD6"/>
    <w:rsid w:val="00C24471"/>
    <w:rsid w:val="00C24E9E"/>
    <w:rsid w:val="00C25512"/>
    <w:rsid w:val="00C257DF"/>
    <w:rsid w:val="00C275F8"/>
    <w:rsid w:val="00C30D25"/>
    <w:rsid w:val="00C30F68"/>
    <w:rsid w:val="00C316F0"/>
    <w:rsid w:val="00C32D17"/>
    <w:rsid w:val="00C32E1D"/>
    <w:rsid w:val="00C3404E"/>
    <w:rsid w:val="00C37616"/>
    <w:rsid w:val="00C400B8"/>
    <w:rsid w:val="00C4062A"/>
    <w:rsid w:val="00C415BC"/>
    <w:rsid w:val="00C4210F"/>
    <w:rsid w:val="00C427F4"/>
    <w:rsid w:val="00C42F80"/>
    <w:rsid w:val="00C444CF"/>
    <w:rsid w:val="00C47764"/>
    <w:rsid w:val="00C51116"/>
    <w:rsid w:val="00C51E1A"/>
    <w:rsid w:val="00C530F3"/>
    <w:rsid w:val="00C54575"/>
    <w:rsid w:val="00C54B3C"/>
    <w:rsid w:val="00C56422"/>
    <w:rsid w:val="00C57B8F"/>
    <w:rsid w:val="00C61586"/>
    <w:rsid w:val="00C624D3"/>
    <w:rsid w:val="00C6304D"/>
    <w:rsid w:val="00C641E1"/>
    <w:rsid w:val="00C65EA4"/>
    <w:rsid w:val="00C673FE"/>
    <w:rsid w:val="00C67F9C"/>
    <w:rsid w:val="00C700DD"/>
    <w:rsid w:val="00C7346C"/>
    <w:rsid w:val="00C73B31"/>
    <w:rsid w:val="00C7475E"/>
    <w:rsid w:val="00C74F80"/>
    <w:rsid w:val="00C76689"/>
    <w:rsid w:val="00C76AA4"/>
    <w:rsid w:val="00C77BAA"/>
    <w:rsid w:val="00C77BCF"/>
    <w:rsid w:val="00C81CA0"/>
    <w:rsid w:val="00C81DE1"/>
    <w:rsid w:val="00C83C71"/>
    <w:rsid w:val="00C83CA0"/>
    <w:rsid w:val="00C83FFB"/>
    <w:rsid w:val="00C84FE8"/>
    <w:rsid w:val="00C86A42"/>
    <w:rsid w:val="00C86D54"/>
    <w:rsid w:val="00C87FE5"/>
    <w:rsid w:val="00C94415"/>
    <w:rsid w:val="00C95353"/>
    <w:rsid w:val="00C9540B"/>
    <w:rsid w:val="00C958DB"/>
    <w:rsid w:val="00C960BA"/>
    <w:rsid w:val="00CA0641"/>
    <w:rsid w:val="00CA0D8A"/>
    <w:rsid w:val="00CA2910"/>
    <w:rsid w:val="00CA3B31"/>
    <w:rsid w:val="00CA570B"/>
    <w:rsid w:val="00CA59DE"/>
    <w:rsid w:val="00CA5BE3"/>
    <w:rsid w:val="00CA712E"/>
    <w:rsid w:val="00CA7164"/>
    <w:rsid w:val="00CA7779"/>
    <w:rsid w:val="00CA7B78"/>
    <w:rsid w:val="00CB465D"/>
    <w:rsid w:val="00CB481E"/>
    <w:rsid w:val="00CB4C85"/>
    <w:rsid w:val="00CC0035"/>
    <w:rsid w:val="00CC0655"/>
    <w:rsid w:val="00CC360D"/>
    <w:rsid w:val="00CC45BE"/>
    <w:rsid w:val="00CC578F"/>
    <w:rsid w:val="00CD132D"/>
    <w:rsid w:val="00CD2E08"/>
    <w:rsid w:val="00CD49F4"/>
    <w:rsid w:val="00CE134B"/>
    <w:rsid w:val="00CE2ABF"/>
    <w:rsid w:val="00CE32FB"/>
    <w:rsid w:val="00CE556C"/>
    <w:rsid w:val="00CE71AF"/>
    <w:rsid w:val="00CF1793"/>
    <w:rsid w:val="00CF1906"/>
    <w:rsid w:val="00CF1C23"/>
    <w:rsid w:val="00CF262B"/>
    <w:rsid w:val="00CF417A"/>
    <w:rsid w:val="00CF462F"/>
    <w:rsid w:val="00CF4815"/>
    <w:rsid w:val="00CF4E9C"/>
    <w:rsid w:val="00CF5DE7"/>
    <w:rsid w:val="00D0052A"/>
    <w:rsid w:val="00D029D7"/>
    <w:rsid w:val="00D03B66"/>
    <w:rsid w:val="00D043E6"/>
    <w:rsid w:val="00D06DDF"/>
    <w:rsid w:val="00D10A48"/>
    <w:rsid w:val="00D11684"/>
    <w:rsid w:val="00D13120"/>
    <w:rsid w:val="00D13489"/>
    <w:rsid w:val="00D13648"/>
    <w:rsid w:val="00D145D2"/>
    <w:rsid w:val="00D14BFE"/>
    <w:rsid w:val="00D14D6C"/>
    <w:rsid w:val="00D1628D"/>
    <w:rsid w:val="00D20A64"/>
    <w:rsid w:val="00D21833"/>
    <w:rsid w:val="00D225E6"/>
    <w:rsid w:val="00D2287D"/>
    <w:rsid w:val="00D2375D"/>
    <w:rsid w:val="00D238B0"/>
    <w:rsid w:val="00D24115"/>
    <w:rsid w:val="00D25369"/>
    <w:rsid w:val="00D25547"/>
    <w:rsid w:val="00D26B55"/>
    <w:rsid w:val="00D26D28"/>
    <w:rsid w:val="00D2770E"/>
    <w:rsid w:val="00D27F04"/>
    <w:rsid w:val="00D329D6"/>
    <w:rsid w:val="00D32EB2"/>
    <w:rsid w:val="00D3363A"/>
    <w:rsid w:val="00D34124"/>
    <w:rsid w:val="00D344B6"/>
    <w:rsid w:val="00D3509A"/>
    <w:rsid w:val="00D354D9"/>
    <w:rsid w:val="00D35F68"/>
    <w:rsid w:val="00D369D1"/>
    <w:rsid w:val="00D37050"/>
    <w:rsid w:val="00D41C9A"/>
    <w:rsid w:val="00D423C0"/>
    <w:rsid w:val="00D46188"/>
    <w:rsid w:val="00D46193"/>
    <w:rsid w:val="00D464E5"/>
    <w:rsid w:val="00D53EEC"/>
    <w:rsid w:val="00D54C31"/>
    <w:rsid w:val="00D54F83"/>
    <w:rsid w:val="00D551F3"/>
    <w:rsid w:val="00D60235"/>
    <w:rsid w:val="00D60480"/>
    <w:rsid w:val="00D61DCA"/>
    <w:rsid w:val="00D62C21"/>
    <w:rsid w:val="00D64781"/>
    <w:rsid w:val="00D65D43"/>
    <w:rsid w:val="00D65E2A"/>
    <w:rsid w:val="00D665F7"/>
    <w:rsid w:val="00D66F20"/>
    <w:rsid w:val="00D67DF8"/>
    <w:rsid w:val="00D70193"/>
    <w:rsid w:val="00D7350E"/>
    <w:rsid w:val="00D7401C"/>
    <w:rsid w:val="00D75BEB"/>
    <w:rsid w:val="00D80386"/>
    <w:rsid w:val="00D8076F"/>
    <w:rsid w:val="00D828CB"/>
    <w:rsid w:val="00D842CC"/>
    <w:rsid w:val="00D84C8C"/>
    <w:rsid w:val="00D851B0"/>
    <w:rsid w:val="00D87222"/>
    <w:rsid w:val="00D90492"/>
    <w:rsid w:val="00D91F2A"/>
    <w:rsid w:val="00D9214E"/>
    <w:rsid w:val="00D9279C"/>
    <w:rsid w:val="00D92FA2"/>
    <w:rsid w:val="00D943D8"/>
    <w:rsid w:val="00D949C1"/>
    <w:rsid w:val="00D95477"/>
    <w:rsid w:val="00D960EE"/>
    <w:rsid w:val="00D968CB"/>
    <w:rsid w:val="00D96CD2"/>
    <w:rsid w:val="00D97E0B"/>
    <w:rsid w:val="00DA05D3"/>
    <w:rsid w:val="00DA098B"/>
    <w:rsid w:val="00DA215C"/>
    <w:rsid w:val="00DA3569"/>
    <w:rsid w:val="00DA4E5A"/>
    <w:rsid w:val="00DA6330"/>
    <w:rsid w:val="00DA7AC9"/>
    <w:rsid w:val="00DB0386"/>
    <w:rsid w:val="00DB05E5"/>
    <w:rsid w:val="00DB0659"/>
    <w:rsid w:val="00DB0C29"/>
    <w:rsid w:val="00DB377E"/>
    <w:rsid w:val="00DB39B1"/>
    <w:rsid w:val="00DB6252"/>
    <w:rsid w:val="00DB6CF7"/>
    <w:rsid w:val="00DC1583"/>
    <w:rsid w:val="00DC267B"/>
    <w:rsid w:val="00DC2E27"/>
    <w:rsid w:val="00DC3AB5"/>
    <w:rsid w:val="00DC57AF"/>
    <w:rsid w:val="00DC653B"/>
    <w:rsid w:val="00DC65F8"/>
    <w:rsid w:val="00DC674C"/>
    <w:rsid w:val="00DC6BDD"/>
    <w:rsid w:val="00DD24FE"/>
    <w:rsid w:val="00DD40EB"/>
    <w:rsid w:val="00DD5BB4"/>
    <w:rsid w:val="00DD5D81"/>
    <w:rsid w:val="00DD7731"/>
    <w:rsid w:val="00DE088C"/>
    <w:rsid w:val="00DE265E"/>
    <w:rsid w:val="00DE403D"/>
    <w:rsid w:val="00DE7EFF"/>
    <w:rsid w:val="00DF0027"/>
    <w:rsid w:val="00DF3499"/>
    <w:rsid w:val="00DF5546"/>
    <w:rsid w:val="00DF5B0B"/>
    <w:rsid w:val="00DF6417"/>
    <w:rsid w:val="00DF6926"/>
    <w:rsid w:val="00DF7155"/>
    <w:rsid w:val="00E02C6F"/>
    <w:rsid w:val="00E030FF"/>
    <w:rsid w:val="00E03F88"/>
    <w:rsid w:val="00E0544E"/>
    <w:rsid w:val="00E072EE"/>
    <w:rsid w:val="00E10570"/>
    <w:rsid w:val="00E12793"/>
    <w:rsid w:val="00E128C9"/>
    <w:rsid w:val="00E12FB9"/>
    <w:rsid w:val="00E130C4"/>
    <w:rsid w:val="00E1324E"/>
    <w:rsid w:val="00E17B1C"/>
    <w:rsid w:val="00E21D40"/>
    <w:rsid w:val="00E229B9"/>
    <w:rsid w:val="00E2381C"/>
    <w:rsid w:val="00E24EFB"/>
    <w:rsid w:val="00E25E25"/>
    <w:rsid w:val="00E26822"/>
    <w:rsid w:val="00E26894"/>
    <w:rsid w:val="00E26F98"/>
    <w:rsid w:val="00E27D0C"/>
    <w:rsid w:val="00E300E4"/>
    <w:rsid w:val="00E33E59"/>
    <w:rsid w:val="00E364BB"/>
    <w:rsid w:val="00E36C66"/>
    <w:rsid w:val="00E37185"/>
    <w:rsid w:val="00E40976"/>
    <w:rsid w:val="00E411D5"/>
    <w:rsid w:val="00E42741"/>
    <w:rsid w:val="00E43A41"/>
    <w:rsid w:val="00E43D25"/>
    <w:rsid w:val="00E43DA2"/>
    <w:rsid w:val="00E44101"/>
    <w:rsid w:val="00E441ED"/>
    <w:rsid w:val="00E44A27"/>
    <w:rsid w:val="00E47498"/>
    <w:rsid w:val="00E519EB"/>
    <w:rsid w:val="00E525B5"/>
    <w:rsid w:val="00E53031"/>
    <w:rsid w:val="00E54739"/>
    <w:rsid w:val="00E549A6"/>
    <w:rsid w:val="00E5793C"/>
    <w:rsid w:val="00E603FE"/>
    <w:rsid w:val="00E60969"/>
    <w:rsid w:val="00E61160"/>
    <w:rsid w:val="00E61934"/>
    <w:rsid w:val="00E62944"/>
    <w:rsid w:val="00E63200"/>
    <w:rsid w:val="00E64561"/>
    <w:rsid w:val="00E65595"/>
    <w:rsid w:val="00E707AA"/>
    <w:rsid w:val="00E723F5"/>
    <w:rsid w:val="00E73EF8"/>
    <w:rsid w:val="00E77570"/>
    <w:rsid w:val="00E82C60"/>
    <w:rsid w:val="00E83ED7"/>
    <w:rsid w:val="00E83F4C"/>
    <w:rsid w:val="00E84280"/>
    <w:rsid w:val="00E85979"/>
    <w:rsid w:val="00E866DB"/>
    <w:rsid w:val="00E86B83"/>
    <w:rsid w:val="00E86BC3"/>
    <w:rsid w:val="00E8716A"/>
    <w:rsid w:val="00E9066A"/>
    <w:rsid w:val="00E906A9"/>
    <w:rsid w:val="00E91F3E"/>
    <w:rsid w:val="00E9577D"/>
    <w:rsid w:val="00E964D4"/>
    <w:rsid w:val="00E973DF"/>
    <w:rsid w:val="00E97724"/>
    <w:rsid w:val="00EA322D"/>
    <w:rsid w:val="00EA3523"/>
    <w:rsid w:val="00EA5FD9"/>
    <w:rsid w:val="00EA633E"/>
    <w:rsid w:val="00EA72A4"/>
    <w:rsid w:val="00EB1938"/>
    <w:rsid w:val="00EB2B64"/>
    <w:rsid w:val="00EB36A7"/>
    <w:rsid w:val="00EB3EC2"/>
    <w:rsid w:val="00EB53F8"/>
    <w:rsid w:val="00EB5CC1"/>
    <w:rsid w:val="00EB5EE2"/>
    <w:rsid w:val="00EC0E76"/>
    <w:rsid w:val="00EC149D"/>
    <w:rsid w:val="00EC4239"/>
    <w:rsid w:val="00EC4B31"/>
    <w:rsid w:val="00EC53AB"/>
    <w:rsid w:val="00EC7A2B"/>
    <w:rsid w:val="00ED2398"/>
    <w:rsid w:val="00ED2DBB"/>
    <w:rsid w:val="00ED37CF"/>
    <w:rsid w:val="00ED3B4B"/>
    <w:rsid w:val="00ED4FCB"/>
    <w:rsid w:val="00ED5C03"/>
    <w:rsid w:val="00ED5DD2"/>
    <w:rsid w:val="00ED6CAB"/>
    <w:rsid w:val="00ED6E9E"/>
    <w:rsid w:val="00ED777D"/>
    <w:rsid w:val="00EE001E"/>
    <w:rsid w:val="00EE1BE2"/>
    <w:rsid w:val="00EE23BB"/>
    <w:rsid w:val="00EE4A5A"/>
    <w:rsid w:val="00EE50B5"/>
    <w:rsid w:val="00EE582D"/>
    <w:rsid w:val="00EE6DD2"/>
    <w:rsid w:val="00EE799C"/>
    <w:rsid w:val="00EF2110"/>
    <w:rsid w:val="00EF488B"/>
    <w:rsid w:val="00EF61A6"/>
    <w:rsid w:val="00EF6B0D"/>
    <w:rsid w:val="00F00216"/>
    <w:rsid w:val="00F0091A"/>
    <w:rsid w:val="00F013BE"/>
    <w:rsid w:val="00F01B86"/>
    <w:rsid w:val="00F035F2"/>
    <w:rsid w:val="00F05CE9"/>
    <w:rsid w:val="00F06E2F"/>
    <w:rsid w:val="00F073C7"/>
    <w:rsid w:val="00F07A5F"/>
    <w:rsid w:val="00F10365"/>
    <w:rsid w:val="00F10882"/>
    <w:rsid w:val="00F12432"/>
    <w:rsid w:val="00F1397D"/>
    <w:rsid w:val="00F14483"/>
    <w:rsid w:val="00F1472D"/>
    <w:rsid w:val="00F150E1"/>
    <w:rsid w:val="00F16460"/>
    <w:rsid w:val="00F171EB"/>
    <w:rsid w:val="00F247C5"/>
    <w:rsid w:val="00F2710C"/>
    <w:rsid w:val="00F27DE9"/>
    <w:rsid w:val="00F30240"/>
    <w:rsid w:val="00F31AB6"/>
    <w:rsid w:val="00F31EC0"/>
    <w:rsid w:val="00F3231C"/>
    <w:rsid w:val="00F33140"/>
    <w:rsid w:val="00F3474F"/>
    <w:rsid w:val="00F34DB8"/>
    <w:rsid w:val="00F35C59"/>
    <w:rsid w:val="00F367FA"/>
    <w:rsid w:val="00F40CC7"/>
    <w:rsid w:val="00F431C7"/>
    <w:rsid w:val="00F43E68"/>
    <w:rsid w:val="00F47D39"/>
    <w:rsid w:val="00F50CF0"/>
    <w:rsid w:val="00F50F20"/>
    <w:rsid w:val="00F51B37"/>
    <w:rsid w:val="00F54689"/>
    <w:rsid w:val="00F572BA"/>
    <w:rsid w:val="00F61DA0"/>
    <w:rsid w:val="00F63FB1"/>
    <w:rsid w:val="00F64E76"/>
    <w:rsid w:val="00F64F67"/>
    <w:rsid w:val="00F659A4"/>
    <w:rsid w:val="00F66D5D"/>
    <w:rsid w:val="00F70736"/>
    <w:rsid w:val="00F708C2"/>
    <w:rsid w:val="00F71EE8"/>
    <w:rsid w:val="00F72AB2"/>
    <w:rsid w:val="00F7305A"/>
    <w:rsid w:val="00F744C3"/>
    <w:rsid w:val="00F76CF7"/>
    <w:rsid w:val="00F77242"/>
    <w:rsid w:val="00F775C3"/>
    <w:rsid w:val="00F7784A"/>
    <w:rsid w:val="00F817B6"/>
    <w:rsid w:val="00F82CF6"/>
    <w:rsid w:val="00F830DB"/>
    <w:rsid w:val="00F83A05"/>
    <w:rsid w:val="00F83A6C"/>
    <w:rsid w:val="00F85FA7"/>
    <w:rsid w:val="00F86045"/>
    <w:rsid w:val="00F92485"/>
    <w:rsid w:val="00F93456"/>
    <w:rsid w:val="00F94231"/>
    <w:rsid w:val="00F94C17"/>
    <w:rsid w:val="00F976B8"/>
    <w:rsid w:val="00F97971"/>
    <w:rsid w:val="00FA206A"/>
    <w:rsid w:val="00FA3358"/>
    <w:rsid w:val="00FA3BBE"/>
    <w:rsid w:val="00FA4FB4"/>
    <w:rsid w:val="00FA6385"/>
    <w:rsid w:val="00FA6967"/>
    <w:rsid w:val="00FA69C6"/>
    <w:rsid w:val="00FA7B31"/>
    <w:rsid w:val="00FB0574"/>
    <w:rsid w:val="00FB10E8"/>
    <w:rsid w:val="00FB1605"/>
    <w:rsid w:val="00FB1D03"/>
    <w:rsid w:val="00FB3795"/>
    <w:rsid w:val="00FB44F5"/>
    <w:rsid w:val="00FB5B0A"/>
    <w:rsid w:val="00FB5F61"/>
    <w:rsid w:val="00FB69A8"/>
    <w:rsid w:val="00FC0082"/>
    <w:rsid w:val="00FC047B"/>
    <w:rsid w:val="00FC1836"/>
    <w:rsid w:val="00FC3828"/>
    <w:rsid w:val="00FC58BC"/>
    <w:rsid w:val="00FC7B3D"/>
    <w:rsid w:val="00FD2919"/>
    <w:rsid w:val="00FD3226"/>
    <w:rsid w:val="00FD42AC"/>
    <w:rsid w:val="00FD4410"/>
    <w:rsid w:val="00FD4DF2"/>
    <w:rsid w:val="00FD64B2"/>
    <w:rsid w:val="00FD755B"/>
    <w:rsid w:val="00FE16B5"/>
    <w:rsid w:val="00FE22D3"/>
    <w:rsid w:val="00FE284D"/>
    <w:rsid w:val="00FE38EF"/>
    <w:rsid w:val="00FE3E82"/>
    <w:rsid w:val="00FE4954"/>
    <w:rsid w:val="00FE4CC0"/>
    <w:rsid w:val="00FE6F1B"/>
    <w:rsid w:val="00FF0A8F"/>
    <w:rsid w:val="00FF1156"/>
    <w:rsid w:val="00FF1A4D"/>
    <w:rsid w:val="00FF2D04"/>
    <w:rsid w:val="00FF39F4"/>
    <w:rsid w:val="00FF4AB1"/>
    <w:rsid w:val="00FF4C06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9BAF8CA"/>
  <w15:chartTrackingRefBased/>
  <w15:docId w15:val="{72257E76-0CCD-4C67-9BF6-A07C7E47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5753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pPr>
      <w:keepNext/>
      <w:jc w:val="center"/>
      <w:outlineLvl w:val="0"/>
    </w:pPr>
    <w:rPr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b/>
      <w:sz w:val="22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Verdana" w:hAnsi="Verdana"/>
      <w:b/>
      <w:sz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sz w:val="28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left"/>
      <w:outlineLvl w:val="5"/>
    </w:pPr>
    <w:rPr>
      <w:rFonts w:ascii="Arial" w:hAnsi="Arial"/>
      <w:b/>
      <w:snapToGrid w:val="0"/>
      <w:color w:val="000000"/>
      <w:sz w:val="18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sz w:val="18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pPr>
      <w:keepNext/>
      <w:ind w:right="-1"/>
      <w:jc w:val="center"/>
      <w:outlineLvl w:val="7"/>
    </w:pPr>
    <w:rPr>
      <w:rFonts w:ascii="MyriadPro-It" w:hAnsi="MyriadPro-It"/>
      <w:snapToGrid w:val="0"/>
      <w:sz w:val="36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-1"/>
      <w:jc w:val="center"/>
      <w:outlineLvl w:val="8"/>
    </w:pPr>
    <w:rPr>
      <w:rFonts w:ascii="Arial" w:hAnsi="Arial"/>
      <w:b/>
      <w:snapToGrid w:val="0"/>
      <w:sz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semiHidden/>
    <w:rPr>
      <w:sz w:val="28"/>
      <w:lang w:val="x-none" w:eastAsia="x-none"/>
    </w:rPr>
  </w:style>
  <w:style w:type="paragraph" w:styleId="Corpodeltesto2">
    <w:name w:val="Body Text 2"/>
    <w:basedOn w:val="Normale"/>
    <w:link w:val="Corpodeltesto2Carattere"/>
    <w:semiHidden/>
    <w:rPr>
      <w:sz w:val="26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i/>
      <w:sz w:val="26"/>
      <w:lang w:val="x-none" w:eastAsia="x-none"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b/>
      <w:sz w:val="32"/>
      <w:lang w:val="x-none" w:eastAsia="x-none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3">
    <w:name w:val="Body Text 3"/>
    <w:basedOn w:val="Normale"/>
    <w:link w:val="Corpodeltesto3Carattere"/>
    <w:rPr>
      <w:i/>
      <w:lang w:val="x-none" w:eastAsia="x-none"/>
    </w:rPr>
  </w:style>
  <w:style w:type="paragraph" w:customStyle="1" w:styleId="S2">
    <w:name w:val="S2"/>
    <w:basedOn w:val="Normale"/>
    <w:autoRedefine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Testodelblocco">
    <w:name w:val="Block Text"/>
    <w:basedOn w:val="Normale"/>
    <w:semiHidden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pPr>
      <w:spacing w:after="240"/>
    </w:pPr>
    <w:rPr>
      <w:i/>
      <w:sz w:val="20"/>
    </w:rPr>
  </w:style>
  <w:style w:type="paragraph" w:customStyle="1" w:styleId="Fonte">
    <w:name w:val="Fonte"/>
    <w:basedOn w:val="Didascalia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  <w:lang w:val="x-none" w:eastAsia="x-none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unhideWhenUsed/>
    <w:qFormat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numbering" w:customStyle="1" w:styleId="Nessunelenco1">
    <w:name w:val="Nessun elenco1"/>
    <w:next w:val="Nessunelenco"/>
    <w:semiHidden/>
    <w:rsid w:val="005B0632"/>
  </w:style>
  <w:style w:type="character" w:customStyle="1" w:styleId="TestonotaapidipaginaCarattere1">
    <w:name w:val="Testo nota a piè di pagina Carattere1"/>
    <w:rsid w:val="005B0632"/>
    <w:rPr>
      <w:lang w:val="it-IT" w:eastAsia="it-IT" w:bidi="ar-SA"/>
    </w:rPr>
  </w:style>
  <w:style w:type="character" w:customStyle="1" w:styleId="Titolo2Carattere">
    <w:name w:val="Titolo 2 Carattere"/>
    <w:link w:val="Titolo2"/>
    <w:rsid w:val="005B0632"/>
    <w:rPr>
      <w:b/>
      <w:sz w:val="24"/>
    </w:rPr>
  </w:style>
  <w:style w:type="paragraph" w:styleId="Nessunaspaziatura">
    <w:name w:val="No Spacing"/>
    <w:uiPriority w:val="1"/>
    <w:qFormat/>
    <w:rsid w:val="005B0632"/>
    <w:rPr>
      <w:sz w:val="24"/>
      <w:szCs w:val="24"/>
    </w:rPr>
  </w:style>
  <w:style w:type="character" w:customStyle="1" w:styleId="xtd-normal">
    <w:name w:val="xtd-normal"/>
    <w:basedOn w:val="Carpredefinitoparagrafo"/>
    <w:rsid w:val="005B0632"/>
  </w:style>
  <w:style w:type="character" w:customStyle="1" w:styleId="testoapp">
    <w:name w:val="testo_app"/>
    <w:basedOn w:val="Carpredefinitoparagrafo"/>
    <w:rsid w:val="005B0632"/>
  </w:style>
  <w:style w:type="character" w:customStyle="1" w:styleId="Titolo1Carattere">
    <w:name w:val="Titolo 1 Carattere"/>
    <w:aliases w:val="Titolo capitolo Carattere"/>
    <w:link w:val="Titolo1"/>
    <w:rsid w:val="005765D3"/>
    <w:rPr>
      <w:b/>
      <w:sz w:val="24"/>
    </w:rPr>
  </w:style>
  <w:style w:type="character" w:customStyle="1" w:styleId="Titolo3Carattere">
    <w:name w:val="Titolo 3 Carattere"/>
    <w:link w:val="Titolo3"/>
    <w:rsid w:val="005765D3"/>
    <w:rPr>
      <w:b/>
      <w:sz w:val="22"/>
    </w:rPr>
  </w:style>
  <w:style w:type="character" w:customStyle="1" w:styleId="Titolo7Carattere">
    <w:name w:val="Titolo 7 Carattere"/>
    <w:link w:val="Titolo7"/>
    <w:rsid w:val="005765D3"/>
    <w:rPr>
      <w:rFonts w:ascii="Arial" w:hAnsi="Arial"/>
      <w:b/>
      <w:sz w:val="18"/>
    </w:rPr>
  </w:style>
  <w:style w:type="character" w:customStyle="1" w:styleId="Titolo8Carattere">
    <w:name w:val="Titolo 8 Carattere"/>
    <w:link w:val="Titolo8"/>
    <w:rsid w:val="005765D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link w:val="Titolo9"/>
    <w:rsid w:val="005765D3"/>
    <w:rPr>
      <w:rFonts w:ascii="Arial" w:hAnsi="Arial"/>
      <w:b/>
      <w:snapToGrid w:val="0"/>
      <w:sz w:val="32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link w:val="Corpotesto"/>
    <w:semiHidden/>
    <w:rsid w:val="005765D3"/>
    <w:rPr>
      <w:sz w:val="28"/>
    </w:rPr>
  </w:style>
  <w:style w:type="character" w:customStyle="1" w:styleId="Corpodeltesto2Carattere">
    <w:name w:val="Corpo del testo 2 Carattere"/>
    <w:link w:val="Corpodeltesto2"/>
    <w:semiHidden/>
    <w:rsid w:val="005765D3"/>
    <w:rPr>
      <w:sz w:val="26"/>
    </w:rPr>
  </w:style>
  <w:style w:type="character" w:customStyle="1" w:styleId="TitoloCarattere">
    <w:name w:val="Titolo Carattere"/>
    <w:link w:val="Titolo"/>
    <w:rsid w:val="005765D3"/>
    <w:rPr>
      <w:i/>
      <w:sz w:val="26"/>
    </w:rPr>
  </w:style>
  <w:style w:type="character" w:customStyle="1" w:styleId="SottotitoloCarattere">
    <w:name w:val="Sottotitolo Carattere"/>
    <w:link w:val="Sottotitolo"/>
    <w:rsid w:val="005765D3"/>
    <w:rPr>
      <w:b/>
      <w:sz w:val="32"/>
    </w:rPr>
  </w:style>
  <w:style w:type="character" w:customStyle="1" w:styleId="MappadocumentoCarattere">
    <w:name w:val="Mappa documento Carattere"/>
    <w:link w:val="Mappadocumento"/>
    <w:semiHidden/>
    <w:rsid w:val="005765D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link w:val="Corpodeltesto3"/>
    <w:rsid w:val="005765D3"/>
    <w:rPr>
      <w:i/>
      <w:sz w:val="24"/>
    </w:rPr>
  </w:style>
  <w:style w:type="character" w:customStyle="1" w:styleId="RientrocorpodeltestoCarattere1">
    <w:name w:val="Rientro corpo del testo Carattere1"/>
    <w:uiPriority w:val="99"/>
    <w:semiHidden/>
    <w:rsid w:val="005765D3"/>
    <w:rPr>
      <w:sz w:val="24"/>
    </w:rPr>
  </w:style>
  <w:style w:type="character" w:customStyle="1" w:styleId="Rientrocorpodeltesto2Carattere1">
    <w:name w:val="Rientro corpo del testo 2 Carattere1"/>
    <w:uiPriority w:val="99"/>
    <w:semiHidden/>
    <w:rsid w:val="005765D3"/>
    <w:rPr>
      <w:sz w:val="24"/>
    </w:rPr>
  </w:style>
  <w:style w:type="character" w:customStyle="1" w:styleId="Rientrocorpodeltesto3Carattere1">
    <w:name w:val="Rientro corpo del testo 3 Carattere1"/>
    <w:uiPriority w:val="99"/>
    <w:semiHidden/>
    <w:rsid w:val="005765D3"/>
    <w:rPr>
      <w:sz w:val="16"/>
      <w:szCs w:val="16"/>
    </w:rPr>
  </w:style>
  <w:style w:type="character" w:customStyle="1" w:styleId="TestofumettoCarattere1">
    <w:name w:val="Testo fumetto Carattere1"/>
    <w:uiPriority w:val="99"/>
    <w:semiHidden/>
    <w:rsid w:val="0057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765D3"/>
  </w:style>
  <w:style w:type="paragraph" w:styleId="Revisione">
    <w:name w:val="Revision"/>
    <w:hidden/>
    <w:uiPriority w:val="99"/>
    <w:semiHidden/>
    <w:rsid w:val="005765D3"/>
    <w:rPr>
      <w:sz w:val="24"/>
    </w:rPr>
  </w:style>
  <w:style w:type="character" w:styleId="Collegamentovisitato">
    <w:name w:val="FollowedHyperlink"/>
    <w:uiPriority w:val="99"/>
    <w:semiHidden/>
    <w:unhideWhenUsed/>
    <w:rsid w:val="008358D9"/>
    <w:rPr>
      <w:color w:val="954F72"/>
      <w:u w:val="single"/>
    </w:rPr>
  </w:style>
  <w:style w:type="paragraph" w:customStyle="1" w:styleId="Grigliachiara-Colore310">
    <w:name w:val="Griglia chiara - Colore 31"/>
    <w:basedOn w:val="Normale"/>
    <w:qFormat/>
    <w:rsid w:val="00D97E0B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paragraph" w:customStyle="1" w:styleId="Sfondoacolori-Colore110">
    <w:name w:val="Sfondo a colori - Colore 11"/>
    <w:hidden/>
    <w:uiPriority w:val="99"/>
    <w:semiHidden/>
    <w:rsid w:val="00D97E0B"/>
    <w:rPr>
      <w:sz w:val="24"/>
    </w:rPr>
  </w:style>
  <w:style w:type="character" w:styleId="Menzionenonrisolta">
    <w:name w:val="Unresolved Mention"/>
    <w:uiPriority w:val="99"/>
    <w:semiHidden/>
    <w:unhideWhenUsed/>
    <w:rsid w:val="00D97E0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062CF"/>
    <w:pPr>
      <w:spacing w:after="200" w:line="276" w:lineRule="auto"/>
      <w:ind w:left="720"/>
      <w:contextualSpacing/>
      <w:jc w:val="left"/>
    </w:pPr>
    <w:rPr>
      <w:rFonts w:ascii="Calibri" w:eastAsia="Calibri" w:hAnsi="Calibri"/>
      <w:kern w:val="2"/>
      <w:sz w:val="22"/>
      <w:szCs w:val="22"/>
      <w:lang w:eastAsia="en-US"/>
    </w:rPr>
  </w:style>
  <w:style w:type="paragraph" w:customStyle="1" w:styleId="Pa42">
    <w:name w:val="Pa4+2"/>
    <w:basedOn w:val="Default"/>
    <w:next w:val="Default"/>
    <w:uiPriority w:val="99"/>
    <w:rsid w:val="00BA4187"/>
    <w:pPr>
      <w:spacing w:line="221" w:lineRule="atLeast"/>
    </w:pPr>
    <w:rPr>
      <w:rFonts w:ascii="Calibre Regular" w:hAnsi="Calibre Regular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6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28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0265725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0034615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2740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sr-ms.it/export-e-industri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EC155-A0CE-407D-8EBE-7344A6B1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6457</CharactersWithSpaces>
  <SharedDoc>false</SharedDoc>
  <HLinks>
    <vt:vector size="6" baseType="variant">
      <vt:variant>
        <vt:i4>6291573</vt:i4>
      </vt:variant>
      <vt:variant>
        <vt:i4>0</vt:i4>
      </vt:variant>
      <vt:variant>
        <vt:i4>0</vt:i4>
      </vt:variant>
      <vt:variant>
        <vt:i4>5</vt:i4>
      </vt:variant>
      <vt:variant>
        <vt:lpwstr>https://www.isr-ms.it/imprese/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Ufficio Stampa</dc:creator>
  <cp:keywords/>
  <cp:lastModifiedBy>Sargenti Francesca</cp:lastModifiedBy>
  <cp:revision>27</cp:revision>
  <cp:lastPrinted>2025-03-21T14:35:00Z</cp:lastPrinted>
  <dcterms:created xsi:type="dcterms:W3CDTF">2025-03-21T13:38:00Z</dcterms:created>
  <dcterms:modified xsi:type="dcterms:W3CDTF">2025-03-25T11:26:00Z</dcterms:modified>
</cp:coreProperties>
</file>