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31146" w14:textId="77777777" w:rsidR="000E2F0C" w:rsidRDefault="000E2F0C">
      <w:pPr>
        <w:widowControl w:val="0"/>
        <w:pBdr>
          <w:top w:val="nil"/>
          <w:left w:val="nil"/>
          <w:bottom w:val="nil"/>
          <w:right w:val="nil"/>
          <w:between w:val="nil"/>
        </w:pBdr>
        <w:spacing w:line="276" w:lineRule="auto"/>
        <w:jc w:val="left"/>
      </w:pPr>
    </w:p>
    <w:p w14:paraId="0BAA9D73" w14:textId="77777777" w:rsidR="000E2F0C" w:rsidRDefault="00000000">
      <w:pPr>
        <w:pStyle w:val="Titolo2"/>
        <w:rPr>
          <w:highlight w:val="yellow"/>
        </w:rPr>
      </w:pPr>
      <w:r>
        <w:rPr>
          <w:noProof/>
          <w:highlight w:val="yellow"/>
        </w:rPr>
        <w:drawing>
          <wp:anchor distT="0" distB="0" distL="114300" distR="114300" simplePos="0" relativeHeight="251658240" behindDoc="0" locked="0" layoutInCell="1" hidden="0" allowOverlap="1" wp14:anchorId="2557C2E6" wp14:editId="32DCBC69">
            <wp:simplePos x="0" y="0"/>
            <wp:positionH relativeFrom="margin">
              <wp:posOffset>3934460</wp:posOffset>
            </wp:positionH>
            <wp:positionV relativeFrom="margin">
              <wp:posOffset>-810259</wp:posOffset>
            </wp:positionV>
            <wp:extent cx="1857375" cy="1661160"/>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57375" cy="1661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34CD3A" wp14:editId="59B2160A">
            <wp:simplePos x="0" y="0"/>
            <wp:positionH relativeFrom="column">
              <wp:posOffset>-690879</wp:posOffset>
            </wp:positionH>
            <wp:positionV relativeFrom="paragraph">
              <wp:posOffset>-526414</wp:posOffset>
            </wp:positionV>
            <wp:extent cx="2667000" cy="4857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67000" cy="485775"/>
                    </a:xfrm>
                    <a:prstGeom prst="rect">
                      <a:avLst/>
                    </a:prstGeom>
                    <a:ln/>
                  </pic:spPr>
                </pic:pic>
              </a:graphicData>
            </a:graphic>
          </wp:anchor>
        </w:drawing>
      </w:r>
    </w:p>
    <w:p w14:paraId="2B66F149" w14:textId="77777777" w:rsidR="000E2F0C" w:rsidRDefault="000E2F0C">
      <w:pPr>
        <w:rPr>
          <w:highlight w:val="yellow"/>
        </w:rPr>
      </w:pPr>
    </w:p>
    <w:p w14:paraId="27435350" w14:textId="77777777" w:rsidR="000E2F0C" w:rsidRDefault="000E2F0C">
      <w:pPr>
        <w:rPr>
          <w:rFonts w:ascii="Calibri" w:eastAsia="Calibri" w:hAnsi="Calibri" w:cs="Calibri"/>
          <w:b/>
          <w:color w:val="808080"/>
          <w:sz w:val="44"/>
          <w:szCs w:val="44"/>
          <w:highlight w:val="yellow"/>
        </w:rPr>
      </w:pPr>
    </w:p>
    <w:p w14:paraId="5CDFFD13" w14:textId="77777777" w:rsidR="000E2F0C" w:rsidRDefault="000E2F0C">
      <w:pPr>
        <w:rPr>
          <w:rFonts w:ascii="Calibri" w:eastAsia="Calibri" w:hAnsi="Calibri" w:cs="Calibri"/>
          <w:b/>
          <w:color w:val="808080"/>
          <w:sz w:val="4"/>
          <w:szCs w:val="4"/>
          <w:highlight w:val="yellow"/>
        </w:rPr>
      </w:pPr>
    </w:p>
    <w:p w14:paraId="17FCBA04" w14:textId="77777777" w:rsidR="000E2F0C" w:rsidRDefault="00000000">
      <w:pPr>
        <w:rPr>
          <w:rFonts w:ascii="Calibri" w:eastAsia="Calibri" w:hAnsi="Calibri" w:cs="Calibri"/>
          <w:b/>
          <w:sz w:val="44"/>
          <w:szCs w:val="44"/>
        </w:rPr>
      </w:pPr>
      <w:r>
        <w:rPr>
          <w:rFonts w:ascii="Calibri" w:eastAsia="Calibri" w:hAnsi="Calibri" w:cs="Calibri"/>
          <w:b/>
          <w:color w:val="808080"/>
          <w:sz w:val="44"/>
          <w:szCs w:val="44"/>
        </w:rPr>
        <w:t>Comunicato stampa</w:t>
      </w:r>
    </w:p>
    <w:p w14:paraId="5578E572" w14:textId="77777777" w:rsidR="000E2F0C" w:rsidRDefault="000E2F0C">
      <w:pPr>
        <w:pBdr>
          <w:bottom w:val="single" w:sz="4" w:space="1" w:color="000000"/>
        </w:pBdr>
        <w:rPr>
          <w:rFonts w:ascii="Calibri" w:eastAsia="Calibri" w:hAnsi="Calibri" w:cs="Calibri"/>
          <w:b/>
          <w:sz w:val="2"/>
          <w:szCs w:val="2"/>
        </w:rPr>
      </w:pPr>
    </w:p>
    <w:p w14:paraId="1A0736E2" w14:textId="77777777" w:rsidR="000E2F0C" w:rsidRDefault="00000000">
      <w:pPr>
        <w:spacing w:before="240"/>
        <w:rPr>
          <w:rFonts w:ascii="Calibri" w:eastAsia="Calibri" w:hAnsi="Calibri" w:cs="Calibri"/>
          <w:b/>
          <w:sz w:val="32"/>
          <w:szCs w:val="32"/>
        </w:rPr>
      </w:pPr>
      <w:r>
        <w:rPr>
          <w:rFonts w:ascii="Calibri" w:eastAsia="Calibri" w:hAnsi="Calibri" w:cs="Calibri"/>
          <w:b/>
          <w:sz w:val="32"/>
          <w:szCs w:val="32"/>
        </w:rPr>
        <w:t>Premiati gli Istituti scolastici vincitori della VII edizione del Premio “Storie di alternanza e competenze”</w:t>
      </w:r>
    </w:p>
    <w:p w14:paraId="21D1483B" w14:textId="77777777" w:rsidR="000E2F0C" w:rsidRDefault="00000000">
      <w:pPr>
        <w:rPr>
          <w:rFonts w:ascii="Calibri" w:eastAsia="Calibri" w:hAnsi="Calibri" w:cs="Calibri"/>
          <w:i/>
          <w:sz w:val="28"/>
          <w:szCs w:val="28"/>
        </w:rPr>
      </w:pPr>
      <w:r>
        <w:rPr>
          <w:rFonts w:ascii="Calibri" w:eastAsia="Calibri" w:hAnsi="Calibri" w:cs="Calibri"/>
          <w:i/>
          <w:sz w:val="28"/>
          <w:szCs w:val="28"/>
        </w:rPr>
        <w:t>Stamani la consegna dei premi in denaro di euro 500 per ciascun istituto vincitore nel corso della cerimonia che si è tenuta presso la sede di Carrara della Camera di Commercio della Toscana Nord-Ovest</w:t>
      </w:r>
    </w:p>
    <w:p w14:paraId="74CCC7E3" w14:textId="77777777" w:rsidR="000E2F0C" w:rsidRDefault="00000000">
      <w:pPr>
        <w:pBdr>
          <w:top w:val="nil"/>
          <w:left w:val="nil"/>
          <w:bottom w:val="nil"/>
          <w:right w:val="nil"/>
          <w:between w:val="nil"/>
        </w:pBdr>
        <w:spacing w:before="240"/>
        <w:ind w:hanging="2"/>
        <w:rPr>
          <w:rFonts w:ascii="Calibri" w:eastAsia="Calibri" w:hAnsi="Calibri" w:cs="Calibri"/>
          <w:sz w:val="22"/>
          <w:szCs w:val="22"/>
        </w:rPr>
      </w:pPr>
      <w:r>
        <w:rPr>
          <w:rFonts w:ascii="Calibri" w:eastAsia="Calibri" w:hAnsi="Calibri" w:cs="Calibri"/>
          <w:b/>
          <w:i/>
          <w:sz w:val="22"/>
          <w:szCs w:val="22"/>
        </w:rPr>
        <w:t>Carrara, 3 dicembre 2024</w:t>
      </w:r>
      <w:r>
        <w:rPr>
          <w:rFonts w:ascii="Calibri" w:eastAsia="Calibri" w:hAnsi="Calibri" w:cs="Calibri"/>
          <w:sz w:val="22"/>
          <w:szCs w:val="22"/>
        </w:rPr>
        <w:t xml:space="preserve"> – Consegnati i premi agli Istituti scolastici vincitori della VII edizione del </w:t>
      </w:r>
      <w:r>
        <w:rPr>
          <w:rFonts w:ascii="Calibri" w:eastAsia="Calibri" w:hAnsi="Calibri" w:cs="Calibri"/>
          <w:b/>
          <w:sz w:val="22"/>
          <w:szCs w:val="22"/>
        </w:rPr>
        <w:t>Premio Storie di alternanza e competenze – Ed. 2024</w:t>
      </w:r>
      <w:r>
        <w:rPr>
          <w:rFonts w:ascii="Calibri" w:eastAsia="Calibri" w:hAnsi="Calibri" w:cs="Calibri"/>
          <w:sz w:val="22"/>
          <w:szCs w:val="22"/>
        </w:rPr>
        <w:t xml:space="preserve"> questa mattina (</w:t>
      </w:r>
      <w:proofErr w:type="spellStart"/>
      <w:r>
        <w:rPr>
          <w:rFonts w:ascii="Calibri" w:eastAsia="Calibri" w:hAnsi="Calibri" w:cs="Calibri"/>
          <w:sz w:val="22"/>
          <w:szCs w:val="22"/>
        </w:rPr>
        <w:t>ndr</w:t>
      </w:r>
      <w:proofErr w:type="spellEnd"/>
      <w:r>
        <w:rPr>
          <w:rFonts w:ascii="Calibri" w:eastAsia="Calibri" w:hAnsi="Calibri" w:cs="Calibri"/>
          <w:sz w:val="22"/>
          <w:szCs w:val="22"/>
        </w:rPr>
        <w:t xml:space="preserve"> 3 dicembre 2024) dal presidente della Camera di Commercio della Toscana Nord-Ovest, Valter Tamburini, nella sede camerale di Carrara.</w:t>
      </w:r>
    </w:p>
    <w:p w14:paraId="6F1D421A" w14:textId="4AF054AA" w:rsidR="000E2F0C" w:rsidRDefault="00000000">
      <w:pPr>
        <w:pBdr>
          <w:top w:val="nil"/>
          <w:left w:val="nil"/>
          <w:bottom w:val="nil"/>
          <w:right w:val="nil"/>
          <w:between w:val="nil"/>
        </w:pBdr>
        <w:spacing w:before="240"/>
        <w:ind w:hanging="2"/>
        <w:rPr>
          <w:rFonts w:ascii="Calibri" w:eastAsia="Calibri" w:hAnsi="Calibri" w:cs="Calibri"/>
          <w:sz w:val="22"/>
          <w:szCs w:val="22"/>
        </w:rPr>
      </w:pPr>
      <w:r>
        <w:rPr>
          <w:rFonts w:ascii="Calibri" w:eastAsia="Calibri" w:hAnsi="Calibri" w:cs="Calibri"/>
          <w:sz w:val="22"/>
          <w:szCs w:val="22"/>
        </w:rPr>
        <w:t xml:space="preserve">Il Premio Storie di alternanza e competenze 2024, al quale potevano partecipare quattro categorie di scuole secondarie (Istituti tecnici - IT, Istituti professionali - IP, Licei e ITS Academy) ha </w:t>
      </w:r>
      <w:r w:rsidR="00143756">
        <w:rPr>
          <w:rFonts w:ascii="Calibri" w:eastAsia="Calibri" w:hAnsi="Calibri" w:cs="Calibri"/>
          <w:sz w:val="22"/>
          <w:szCs w:val="22"/>
        </w:rPr>
        <w:t>decretato</w:t>
      </w:r>
      <w:r>
        <w:rPr>
          <w:rFonts w:ascii="Calibri" w:eastAsia="Calibri" w:hAnsi="Calibri" w:cs="Calibri"/>
          <w:sz w:val="22"/>
          <w:szCs w:val="22"/>
        </w:rPr>
        <w:t xml:space="preserve"> vincitori 4 istituiti della provincia di Massa-Carrara: uno nella categoria Licei e tre in quella degli Istituti Tecnici e Professionali. Ai vincitori è stato consegna un attestato di partecipazione e un premio di 500 euro ciascuno.</w:t>
      </w:r>
    </w:p>
    <w:p w14:paraId="507DDC5A" w14:textId="77777777" w:rsidR="000E2F0C" w:rsidRDefault="00000000">
      <w:pPr>
        <w:pBdr>
          <w:top w:val="nil"/>
          <w:left w:val="nil"/>
          <w:bottom w:val="nil"/>
          <w:right w:val="nil"/>
          <w:between w:val="nil"/>
        </w:pBdr>
        <w:spacing w:before="240"/>
        <w:ind w:hanging="2"/>
        <w:rPr>
          <w:rFonts w:ascii="Calibri" w:eastAsia="Calibri" w:hAnsi="Calibri" w:cs="Calibri"/>
          <w:i/>
          <w:sz w:val="22"/>
          <w:szCs w:val="22"/>
        </w:rPr>
      </w:pPr>
      <w:r>
        <w:rPr>
          <w:rFonts w:ascii="Calibri" w:eastAsia="Calibri" w:hAnsi="Calibri" w:cs="Calibri"/>
          <w:i/>
          <w:sz w:val="22"/>
          <w:szCs w:val="22"/>
        </w:rPr>
        <w:t xml:space="preserve">"Il Premio Storie di Alternanza e Competenze è un’importante occasione per valorizzare il talento dei giovani e rafforzare il legame tra scuola e lavoro </w:t>
      </w:r>
      <w:r>
        <w:rPr>
          <w:rFonts w:ascii="Calibri" w:eastAsia="Calibri" w:hAnsi="Calibri" w:cs="Calibri"/>
          <w:sz w:val="22"/>
          <w:szCs w:val="22"/>
        </w:rPr>
        <w:t xml:space="preserve">– ha affermato </w:t>
      </w:r>
      <w:r>
        <w:rPr>
          <w:rFonts w:ascii="Calibri" w:eastAsia="Calibri" w:hAnsi="Calibri" w:cs="Calibri"/>
          <w:b/>
          <w:sz w:val="22"/>
          <w:szCs w:val="22"/>
        </w:rPr>
        <w:t>Valter Tamburini</w:t>
      </w:r>
      <w:r>
        <w:rPr>
          <w:rFonts w:ascii="Calibri" w:eastAsia="Calibri" w:hAnsi="Calibri" w:cs="Calibri"/>
          <w:sz w:val="22"/>
          <w:szCs w:val="22"/>
        </w:rPr>
        <w:t>, presidente della Camera di Commercio della Toscana Nord-Ovest -</w:t>
      </w:r>
      <w:r>
        <w:rPr>
          <w:rFonts w:ascii="Calibri" w:eastAsia="Calibri" w:hAnsi="Calibri" w:cs="Calibri"/>
          <w:i/>
          <w:sz w:val="22"/>
          <w:szCs w:val="22"/>
        </w:rPr>
        <w:t>. Oggi celebriamo progetti che uniscono tradizione e innovazione, dimostrando quanto sia fondamentale investire nelle competenze delle nuove generazioni per costruire il futuro delle nostre comunità. Il seminario sull’intelligenza artificiale rappresenta un elemento cruciale di questa giornata: un’opportunità per riflettere su come la tecnologia possa diventare uno strumento accessibile e responsabile, in grado di creare nuove opportunità lavorative e sostenere lo sviluppo del territorio."</w:t>
      </w:r>
    </w:p>
    <w:p w14:paraId="077B3ABF" w14:textId="77777777" w:rsidR="000E2F0C" w:rsidRDefault="00000000">
      <w:pPr>
        <w:pBdr>
          <w:top w:val="nil"/>
          <w:left w:val="nil"/>
          <w:bottom w:val="nil"/>
          <w:right w:val="nil"/>
          <w:between w:val="nil"/>
        </w:pBdr>
        <w:spacing w:before="240"/>
        <w:ind w:hanging="2"/>
        <w:rPr>
          <w:rFonts w:ascii="Calibri" w:eastAsia="Calibri" w:hAnsi="Calibri" w:cs="Calibri"/>
          <w:sz w:val="22"/>
          <w:szCs w:val="22"/>
        </w:rPr>
      </w:pPr>
      <w:r>
        <w:rPr>
          <w:rFonts w:ascii="Calibri" w:eastAsia="Calibri" w:hAnsi="Calibri" w:cs="Calibri"/>
          <w:sz w:val="22"/>
          <w:szCs w:val="22"/>
        </w:rPr>
        <w:t xml:space="preserve">La premiazione della VI edizione del Premio “Storie di alternanza e competenze”, iniziativa promossa da Unioncamere e dalle Camere di Commercio italiane, si pone come obiettivo la valorizzazione e la visibilità dei racconti di alternanza realizzati nell’ambito di Percorsi per le Competenze Trasversali e per l’Orientamento (PCTO), di alternanza rafforzata, di tirocini curriculari e di percorsi di apprendistato (I e III livello) realizzati dagli studenti degli Istituti scolastici italiani del secondo ciclo di istruzione e degli ITS Academy su tematiche della transizione digitale, della sostenibilità ambientale, dell’inclusione sociale, del turismo e della cultura, dell’agroalimentare, della meccatronica, del sistema moda, del made in </w:t>
      </w:r>
      <w:proofErr w:type="spellStart"/>
      <w:r>
        <w:rPr>
          <w:rFonts w:ascii="Calibri" w:eastAsia="Calibri" w:hAnsi="Calibri" w:cs="Calibri"/>
          <w:sz w:val="22"/>
          <w:szCs w:val="22"/>
        </w:rPr>
        <w:t>Italy</w:t>
      </w:r>
      <w:proofErr w:type="spellEnd"/>
      <w:r>
        <w:rPr>
          <w:rFonts w:ascii="Calibri" w:eastAsia="Calibri" w:hAnsi="Calibri" w:cs="Calibri"/>
          <w:sz w:val="22"/>
          <w:szCs w:val="22"/>
        </w:rPr>
        <w:t xml:space="preserve"> e dell’educazione finanziaria e all’imprenditorialità.</w:t>
      </w:r>
    </w:p>
    <w:p w14:paraId="1D8960E5" w14:textId="77777777" w:rsidR="000E2F0C" w:rsidRDefault="00000000">
      <w:pPr>
        <w:pBdr>
          <w:top w:val="nil"/>
          <w:left w:val="nil"/>
          <w:bottom w:val="nil"/>
          <w:right w:val="nil"/>
          <w:between w:val="nil"/>
        </w:pBdr>
        <w:spacing w:before="240"/>
        <w:ind w:hanging="2"/>
        <w:rPr>
          <w:rFonts w:ascii="Calibri" w:eastAsia="Calibri" w:hAnsi="Calibri" w:cs="Calibri"/>
          <w:sz w:val="22"/>
          <w:szCs w:val="22"/>
        </w:rPr>
      </w:pPr>
      <w:r>
        <w:rPr>
          <w:rFonts w:ascii="Calibri" w:eastAsia="Calibri" w:hAnsi="Calibri" w:cs="Calibri"/>
          <w:sz w:val="22"/>
          <w:szCs w:val="22"/>
        </w:rPr>
        <w:t xml:space="preserve">Il Premio storie di alternanza prevede una sezione a livello locale, per la quale la Camera di commercio della Toscana Nord-Ovest ha stanziato un ammontare complessivo di premi pari a 2.000,00 euro e una sezione nazionale gestita da Unioncamere, alla quale si può accedere solo superando la selezione locale, con un ammontare complessivo di premi pari a 20.000,00 euro. </w:t>
      </w:r>
    </w:p>
    <w:p w14:paraId="3A56EAD0" w14:textId="77777777" w:rsidR="000E2F0C" w:rsidRDefault="000E2F0C">
      <w:pPr>
        <w:pBdr>
          <w:top w:val="nil"/>
          <w:left w:val="nil"/>
          <w:bottom w:val="nil"/>
          <w:right w:val="nil"/>
          <w:between w:val="nil"/>
        </w:pBdr>
        <w:ind w:left="-2"/>
        <w:rPr>
          <w:rFonts w:ascii="Calibri" w:eastAsia="Calibri" w:hAnsi="Calibri" w:cs="Calibri"/>
          <w:sz w:val="22"/>
          <w:szCs w:val="22"/>
        </w:rPr>
      </w:pPr>
    </w:p>
    <w:p w14:paraId="337AFB30" w14:textId="77777777" w:rsidR="000E2F0C" w:rsidRDefault="00000000">
      <w:pPr>
        <w:pBdr>
          <w:top w:val="nil"/>
          <w:left w:val="nil"/>
          <w:bottom w:val="nil"/>
          <w:right w:val="nil"/>
          <w:between w:val="nil"/>
        </w:pBdr>
        <w:ind w:left="-2"/>
        <w:rPr>
          <w:rFonts w:ascii="Calibri" w:eastAsia="Calibri" w:hAnsi="Calibri" w:cs="Calibri"/>
          <w:sz w:val="22"/>
          <w:szCs w:val="22"/>
        </w:rPr>
      </w:pPr>
      <w:r>
        <w:rPr>
          <w:rFonts w:ascii="Calibri" w:eastAsia="Calibri" w:hAnsi="Calibri" w:cs="Calibri"/>
          <w:sz w:val="22"/>
          <w:szCs w:val="22"/>
        </w:rPr>
        <w:lastRenderedPageBreak/>
        <w:t>La Commissione di valutazione locale della Camera di commercio della Toscana Nord-Ovest ha decretato vincitori i seguenti progetti, a ciascuno dei quali è stato riconosciuto un premio in denaro di 500 euro:</w:t>
      </w:r>
    </w:p>
    <w:p w14:paraId="1003412C" w14:textId="77777777" w:rsidR="000E2F0C" w:rsidRDefault="00000000">
      <w:pPr>
        <w:pBdr>
          <w:top w:val="nil"/>
          <w:left w:val="nil"/>
          <w:bottom w:val="nil"/>
          <w:right w:val="nil"/>
          <w:between w:val="nil"/>
        </w:pBdr>
        <w:spacing w:before="240"/>
        <w:ind w:hanging="2"/>
        <w:rPr>
          <w:rFonts w:ascii="Calibri" w:eastAsia="Calibri" w:hAnsi="Calibri" w:cs="Calibri"/>
          <w:b/>
          <w:sz w:val="22"/>
          <w:szCs w:val="22"/>
        </w:rPr>
      </w:pPr>
      <w:r>
        <w:rPr>
          <w:rFonts w:ascii="Calibri" w:eastAsia="Calibri" w:hAnsi="Calibri" w:cs="Calibri"/>
          <w:sz w:val="22"/>
          <w:szCs w:val="22"/>
        </w:rPr>
        <w:t>nella categoria</w:t>
      </w:r>
      <w:r>
        <w:rPr>
          <w:rFonts w:ascii="Calibri" w:eastAsia="Calibri" w:hAnsi="Calibri" w:cs="Calibri"/>
          <w:b/>
          <w:sz w:val="22"/>
          <w:szCs w:val="22"/>
        </w:rPr>
        <w:t xml:space="preserve"> Licei:</w:t>
      </w:r>
    </w:p>
    <w:p w14:paraId="67E7FB91" w14:textId="77777777" w:rsidR="000E2F0C" w:rsidRDefault="00000000">
      <w:pPr>
        <w:numPr>
          <w:ilvl w:val="0"/>
          <w:numId w:val="3"/>
        </w:numPr>
        <w:pBdr>
          <w:top w:val="nil"/>
          <w:left w:val="nil"/>
          <w:bottom w:val="nil"/>
          <w:right w:val="nil"/>
          <w:between w:val="nil"/>
        </w:pBdr>
        <w:spacing w:before="240" w:line="276" w:lineRule="auto"/>
        <w:rPr>
          <w:rFonts w:ascii="Calibri" w:eastAsia="Calibri" w:hAnsi="Calibri" w:cs="Calibri"/>
          <w:color w:val="000000"/>
          <w:sz w:val="22"/>
          <w:szCs w:val="22"/>
        </w:rPr>
      </w:pPr>
      <w:r>
        <w:rPr>
          <w:rFonts w:ascii="Calibri" w:eastAsia="Calibri" w:hAnsi="Calibri" w:cs="Calibri"/>
          <w:b/>
          <w:sz w:val="22"/>
          <w:szCs w:val="22"/>
        </w:rPr>
        <w:t xml:space="preserve">Carrara comunità artistica - Studio Archivio sul liceo Gentileschi, </w:t>
      </w:r>
      <w:r>
        <w:rPr>
          <w:rFonts w:ascii="Calibri" w:eastAsia="Calibri" w:hAnsi="Calibri" w:cs="Calibri"/>
          <w:sz w:val="22"/>
          <w:szCs w:val="22"/>
        </w:rPr>
        <w:t>realizzato d</w:t>
      </w:r>
      <w:r>
        <w:rPr>
          <w:rFonts w:ascii="Calibri" w:eastAsia="Calibri" w:hAnsi="Calibri" w:cs="Calibri"/>
          <w:b/>
          <w:sz w:val="22"/>
          <w:szCs w:val="22"/>
        </w:rPr>
        <w:t xml:space="preserve">a I.I.S.A. Gentileschi </w:t>
      </w:r>
      <w:r>
        <w:rPr>
          <w:rFonts w:ascii="Calibri" w:eastAsia="Calibri" w:hAnsi="Calibri" w:cs="Calibri"/>
          <w:sz w:val="22"/>
          <w:szCs w:val="22"/>
        </w:rPr>
        <w:t>(Massa Carrara)</w:t>
      </w:r>
      <w:r>
        <w:rPr>
          <w:rFonts w:ascii="Calibri" w:eastAsia="Calibri" w:hAnsi="Calibri" w:cs="Calibri"/>
          <w:b/>
          <w:sz w:val="22"/>
          <w:szCs w:val="22"/>
        </w:rPr>
        <w:t xml:space="preserve">. </w:t>
      </w:r>
      <w:r>
        <w:rPr>
          <w:rFonts w:ascii="Calibri" w:eastAsia="Calibri" w:hAnsi="Calibri" w:cs="Calibri"/>
          <w:sz w:val="22"/>
          <w:szCs w:val="22"/>
        </w:rPr>
        <w:t>Il Progetto è stato finalizzato alla riscoperta e alla valorizzazione della storia e dell'identità dell'istituto e della città, sviluppando competenze artistiche e culturali per gli studenti attraverso attività di ricerca, produzione visiva, e creazione editoriale. Il programma include moduli in archivistica, fotografia e comunicazione, che si traducono in opere collettive, mostre e campagne sui media. Gli studenti hanno acquisito competenze trasversali come il lavoro di squadra, il pensiero critico e la leadership, grazie alla realizzazione di eventi e prodotti culturali innovativi. Il motto finale del progetto è: "Custodire il passato per costruire il futuro. Idee di comunità per l'impresa culturale".</w:t>
      </w:r>
    </w:p>
    <w:p w14:paraId="49AAC790" w14:textId="77777777" w:rsidR="000E2F0C" w:rsidRDefault="00000000">
      <w:pPr>
        <w:pBdr>
          <w:top w:val="nil"/>
          <w:left w:val="nil"/>
          <w:bottom w:val="nil"/>
          <w:right w:val="nil"/>
          <w:between w:val="nil"/>
        </w:pBdr>
        <w:spacing w:before="240" w:line="276" w:lineRule="auto"/>
        <w:ind w:hanging="2"/>
        <w:rPr>
          <w:rFonts w:ascii="Calibri" w:eastAsia="Calibri" w:hAnsi="Calibri" w:cs="Calibri"/>
          <w:sz w:val="22"/>
          <w:szCs w:val="22"/>
        </w:rPr>
      </w:pPr>
      <w:r>
        <w:rPr>
          <w:rFonts w:ascii="Calibri" w:eastAsia="Calibri" w:hAnsi="Calibri" w:cs="Calibri"/>
          <w:sz w:val="22"/>
          <w:szCs w:val="22"/>
        </w:rPr>
        <w:t>Nella categoria Istituti Tecnici e Istituti Professionali:</w:t>
      </w:r>
    </w:p>
    <w:p w14:paraId="37B6A9A4" w14:textId="77777777" w:rsidR="000E2F0C" w:rsidRDefault="00000000">
      <w:pPr>
        <w:numPr>
          <w:ilvl w:val="0"/>
          <w:numId w:val="2"/>
        </w:numPr>
        <w:pBdr>
          <w:top w:val="nil"/>
          <w:left w:val="nil"/>
          <w:bottom w:val="nil"/>
          <w:right w:val="nil"/>
          <w:between w:val="nil"/>
        </w:pBdr>
        <w:spacing w:before="240" w:line="276" w:lineRule="auto"/>
        <w:rPr>
          <w:rFonts w:ascii="Calibri" w:eastAsia="Calibri" w:hAnsi="Calibri" w:cs="Calibri"/>
          <w:sz w:val="22"/>
          <w:szCs w:val="22"/>
        </w:rPr>
      </w:pPr>
      <w:r>
        <w:rPr>
          <w:rFonts w:ascii="Calibri" w:eastAsia="Calibri" w:hAnsi="Calibri" w:cs="Calibri"/>
          <w:b/>
          <w:sz w:val="22"/>
          <w:szCs w:val="22"/>
        </w:rPr>
        <w:t>SKILLS 2023/2024</w:t>
      </w:r>
      <w:r>
        <w:rPr>
          <w:rFonts w:ascii="Calibri" w:eastAsia="Calibri" w:hAnsi="Calibri" w:cs="Calibri"/>
          <w:sz w:val="22"/>
          <w:szCs w:val="22"/>
        </w:rPr>
        <w:t>, realizzato dall’</w:t>
      </w:r>
      <w:r>
        <w:rPr>
          <w:rFonts w:ascii="Calibri" w:eastAsia="Calibri" w:hAnsi="Calibri" w:cs="Calibri"/>
          <w:b/>
          <w:sz w:val="22"/>
          <w:szCs w:val="22"/>
        </w:rPr>
        <w:t>Istituto Professionale per il Marmo "P. Tacca"</w:t>
      </w:r>
      <w:r>
        <w:rPr>
          <w:rFonts w:ascii="Calibri" w:eastAsia="Calibri" w:hAnsi="Calibri" w:cs="Calibri"/>
          <w:sz w:val="22"/>
          <w:szCs w:val="22"/>
        </w:rPr>
        <w:t xml:space="preserve"> (Carrara). La finalità del percorso è stata la formazione delle nuove generazioni di artigiani nel settore della lavorazione della pietra naturale, preservando la tradizione artigianale locale e, allo stesso tempo, garantendo che i giovani artigiani siano altamente qualificati nella gestione delle nuove tecnologie digitali di lavorazione. L'attività, durata un intero anno scolastico, è iniziata con la visita ad aziende e laboratori del territorio, dalle aziende di progettazione e lavorazione per design e architettura, ai nuovi impianti per il recupero degli scarti in ottica di economia circolare. Successivamente ci sono stati una serie di incontri con specialisti del settore, artisti, scultori ed architetti del marmo. Gli studenti hanno infine intrapreso un percorso per l’apprendimento delle nuove tecnologie applicandole alla progettazione e all’elaborazione di un manufatto in marmo su cui successivamente intervenire per la finitura a mano. Gli studenti hanno quindi progettato e realizzato 3 elaborati ('Il castello dei sogni', 'Metafisica' e 'Utopia') che sono stati esposti, durante Carrara Studi Aperti nel Giugno 2024 e durante l'ultima edizione della Fiera del lapideo MARMOMAC a fine settembre 2024. </w:t>
      </w:r>
    </w:p>
    <w:p w14:paraId="7596D99B" w14:textId="5FEBCE31" w:rsidR="000E2F0C" w:rsidRDefault="00000000">
      <w:pPr>
        <w:numPr>
          <w:ilvl w:val="0"/>
          <w:numId w:val="2"/>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b/>
          <w:sz w:val="22"/>
          <w:szCs w:val="22"/>
        </w:rPr>
        <w:t>ME Resort Apuane</w:t>
      </w:r>
      <w:r>
        <w:rPr>
          <w:rFonts w:ascii="Calibri" w:eastAsia="Calibri" w:hAnsi="Calibri" w:cs="Calibri"/>
          <w:sz w:val="22"/>
          <w:szCs w:val="22"/>
        </w:rPr>
        <w:t>, realizzato dall’</w:t>
      </w:r>
      <w:r>
        <w:rPr>
          <w:rFonts w:ascii="Calibri" w:eastAsia="Calibri" w:hAnsi="Calibri" w:cs="Calibri"/>
          <w:b/>
          <w:sz w:val="22"/>
          <w:szCs w:val="22"/>
        </w:rPr>
        <w:t>Istituto Tecnico Barsanti sede Einaudi</w:t>
      </w:r>
      <w:r w:rsidR="00A71F49">
        <w:rPr>
          <w:rFonts w:ascii="Calibri" w:eastAsia="Calibri" w:hAnsi="Calibri" w:cs="Calibri"/>
          <w:b/>
          <w:sz w:val="22"/>
          <w:szCs w:val="22"/>
        </w:rPr>
        <w:t xml:space="preserve"> </w:t>
      </w:r>
      <w:r w:rsidR="00A71F49">
        <w:rPr>
          <w:rFonts w:ascii="Calibri" w:eastAsia="Calibri" w:hAnsi="Calibri" w:cs="Calibri"/>
          <w:sz w:val="22"/>
          <w:szCs w:val="22"/>
        </w:rPr>
        <w:t>(Massa Carrara</w:t>
      </w:r>
      <w:r w:rsidR="00A71F49">
        <w:rPr>
          <w:rFonts w:ascii="Calibri" w:eastAsia="Calibri" w:hAnsi="Calibri" w:cs="Calibri"/>
          <w:sz w:val="22"/>
          <w:szCs w:val="22"/>
        </w:rPr>
        <w:t>)</w:t>
      </w:r>
      <w:r>
        <w:rPr>
          <w:rFonts w:ascii="Calibri" w:eastAsia="Calibri" w:hAnsi="Calibri" w:cs="Calibri"/>
          <w:sz w:val="22"/>
          <w:szCs w:val="22"/>
        </w:rPr>
        <w:t>. Il Progetto consiste nella ideazione, progettazione e realizzazione di una linea di abiti (uomo e donna) presentati poi in una sfilata di moda nel mese di giugno. Il progetto di didattica orientativa ed inclusiva ha consentito agli allievi di essere i veri e propri protagonisti e di confrontarsi con la realtà nella quale in futuro dovranno operare.</w:t>
      </w:r>
    </w:p>
    <w:p w14:paraId="71D57789" w14:textId="4C0B8CEE" w:rsidR="000E2F0C" w:rsidRPr="00AF733E" w:rsidRDefault="00000000" w:rsidP="00AF733E">
      <w:pPr>
        <w:numPr>
          <w:ilvl w:val="0"/>
          <w:numId w:val="1"/>
        </w:numPr>
        <w:pBdr>
          <w:top w:val="nil"/>
          <w:left w:val="nil"/>
          <w:bottom w:val="nil"/>
          <w:right w:val="nil"/>
          <w:between w:val="nil"/>
        </w:pBdr>
        <w:spacing w:before="240" w:line="276" w:lineRule="auto"/>
        <w:ind w:hanging="2"/>
        <w:rPr>
          <w:rFonts w:ascii="Calibri" w:eastAsia="Calibri" w:hAnsi="Calibri" w:cs="Calibri"/>
          <w:sz w:val="22"/>
          <w:szCs w:val="22"/>
        </w:rPr>
      </w:pPr>
      <w:r w:rsidRPr="00AF733E">
        <w:rPr>
          <w:rFonts w:ascii="Calibri" w:eastAsia="Calibri" w:hAnsi="Calibri" w:cs="Calibri"/>
          <w:b/>
          <w:sz w:val="22"/>
          <w:szCs w:val="22"/>
        </w:rPr>
        <w:t>Una " Magica" traversata</w:t>
      </w:r>
      <w:r w:rsidRPr="00AF733E">
        <w:rPr>
          <w:rFonts w:ascii="Calibri" w:eastAsia="Calibri" w:hAnsi="Calibri" w:cs="Calibri"/>
          <w:sz w:val="22"/>
          <w:szCs w:val="22"/>
        </w:rPr>
        <w:t>, realizzato da</w:t>
      </w:r>
      <w:r w:rsidRPr="00AF733E">
        <w:rPr>
          <w:rFonts w:ascii="Calibri" w:eastAsia="Calibri" w:hAnsi="Calibri" w:cs="Calibri"/>
          <w:b/>
          <w:sz w:val="22"/>
          <w:szCs w:val="22"/>
        </w:rPr>
        <w:t xml:space="preserve"> I.I.S. E. Barsanti di Fiorillo</w:t>
      </w:r>
      <w:r w:rsidRPr="00AF733E">
        <w:rPr>
          <w:rFonts w:ascii="Calibri" w:eastAsia="Calibri" w:hAnsi="Calibri" w:cs="Calibri"/>
          <w:sz w:val="22"/>
          <w:szCs w:val="22"/>
        </w:rPr>
        <w:t xml:space="preserve"> (Massa Carrara). I ragazzi hanno raccontato l’attività svolta a bordo di una imbarcazione a vela " Magica" nell'ambito del progetto inclusione e sostenibilità ambientale. Affianco quindi all’esperienza specifica di imbarco i ragazzi hanno appreso nozioni teorico pratiche sui concetti di sviluppo sostenibile e di economia circolare con particolare attenzione agli obiettivi 13 "agire per il clima" e 14 "la vita sott'acqua".</w:t>
      </w:r>
    </w:p>
    <w:sectPr w:rsidR="000E2F0C" w:rsidRPr="00AF733E">
      <w:headerReference w:type="default" r:id="rId10"/>
      <w:footerReference w:type="default" r:id="rId11"/>
      <w:pgSz w:w="11906" w:h="16838"/>
      <w:pgMar w:top="1276" w:right="1559" w:bottom="1418" w:left="1559" w:header="720" w:footer="5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C3451" w14:textId="77777777" w:rsidR="00145F73" w:rsidRDefault="00145F73">
      <w:r>
        <w:separator/>
      </w:r>
    </w:p>
  </w:endnote>
  <w:endnote w:type="continuationSeparator" w:id="0">
    <w:p w14:paraId="02BCB1EE" w14:textId="77777777" w:rsidR="00145F73" w:rsidRDefault="0014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CE17CF5-78A7-4BFE-8A58-A1EAF6A436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9D4790F4-38BB-4DDD-823C-809C6C583686}"/>
  </w:font>
  <w:font w:name="Arial">
    <w:panose1 w:val="020B0604020202020204"/>
    <w:charset w:val="00"/>
    <w:family w:val="swiss"/>
    <w:pitch w:val="variable"/>
    <w:sig w:usb0="E0002EFF" w:usb1="C000785B" w:usb2="00000009" w:usb3="00000000" w:csb0="000001FF" w:csb1="00000000"/>
  </w:font>
  <w:font w:name="MyriadPro-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74CBCC54-FA82-477D-8A70-09906CDEE099}"/>
    <w:embedBold r:id="rId4" w:fontKey="{79873591-5002-4352-8B23-2019EB83A173}"/>
  </w:font>
  <w:font w:name="Tempus Sans ITC">
    <w:panose1 w:val="04020404030D07020202"/>
    <w:charset w:val="00"/>
    <w:family w:val="decorative"/>
    <w:pitch w:val="variable"/>
    <w:sig w:usb0="00000003" w:usb1="00000000" w:usb2="00000000" w:usb3="00000000" w:csb0="00000001" w:csb1="00000000"/>
    <w:embedBold r:id="rId5" w:fontKey="{A145270B-8220-4B28-8AC3-1824EBC6B54F}"/>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78DDDDF0-574E-4A9A-977F-E7CBC31770B4}"/>
    <w:embedBold r:id="rId7" w:fontKey="{04084AAB-96E0-4C68-821A-2A4B73E565F2}"/>
    <w:embedItalic r:id="rId8" w:fontKey="{3A6AB94D-60EF-4AE9-B4CC-1871D74F607F}"/>
    <w:embedBoldItalic r:id="rId9" w:fontKey="{728FA692-B1A9-4A34-9A85-17FF3B200DA7}"/>
  </w:font>
  <w:font w:name="Arial Narrow">
    <w:panose1 w:val="020B0606020202030204"/>
    <w:charset w:val="00"/>
    <w:family w:val="swiss"/>
    <w:pitch w:val="variable"/>
    <w:sig w:usb0="00000287" w:usb1="00000800" w:usb2="00000000" w:usb3="00000000" w:csb0="0000009F" w:csb1="00000000"/>
    <w:embedRegular r:id="rId10" w:fontKey="{CF4297CB-8D23-4BF1-900F-2C4C3E8B5C08}"/>
  </w:font>
  <w:font w:name="Segoe UI">
    <w:panose1 w:val="020B0502040204020203"/>
    <w:charset w:val="00"/>
    <w:family w:val="swiss"/>
    <w:pitch w:val="variable"/>
    <w:sig w:usb0="E4002EFF" w:usb1="C000E47F" w:usb2="00000009" w:usb3="00000000" w:csb0="000001FF" w:csb1="00000000"/>
    <w:embedRegular r:id="rId11" w:fontKey="{16777CF8-D0C8-4825-8EAB-C5B2FAEA7FAE}"/>
  </w:font>
  <w:font w:name="Calibri Light">
    <w:panose1 w:val="020F0302020204030204"/>
    <w:charset w:val="00"/>
    <w:family w:val="swiss"/>
    <w:pitch w:val="variable"/>
    <w:sig w:usb0="E4002EFF" w:usb1="C200247B" w:usb2="00000009" w:usb3="00000000" w:csb0="000001FF" w:csb1="00000000"/>
    <w:embedRegular r:id="rId12" w:fontKey="{F67934DF-B4E0-496B-890D-7DA0824D8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4D529" w14:textId="77777777" w:rsidR="000E2F0C" w:rsidRDefault="00000000">
    <w:pPr>
      <w:rPr>
        <w:rFonts w:ascii="Calibri" w:eastAsia="Calibri" w:hAnsi="Calibri" w:cs="Calibri"/>
        <w:b/>
        <w:color w:val="000000"/>
        <w:sz w:val="18"/>
        <w:szCs w:val="18"/>
      </w:rPr>
    </w:pPr>
    <w:r>
      <w:rPr>
        <w:rFonts w:ascii="Calibri" w:eastAsia="Calibri" w:hAnsi="Calibri" w:cs="Calibri"/>
        <w:b/>
        <w:color w:val="000000"/>
        <w:sz w:val="18"/>
        <w:szCs w:val="18"/>
      </w:rPr>
      <w:t>Camera di commercio della Toscana Nord-Ovest</w:t>
    </w:r>
  </w:p>
  <w:p w14:paraId="498264E7" w14:textId="77777777" w:rsidR="000E2F0C" w:rsidRDefault="00000000">
    <w:pPr>
      <w:rPr>
        <w:rFonts w:ascii="Calibri" w:eastAsia="Calibri" w:hAnsi="Calibri" w:cs="Calibri"/>
        <w:color w:val="000000"/>
        <w:sz w:val="18"/>
        <w:szCs w:val="18"/>
      </w:rPr>
    </w:pPr>
    <w:r>
      <w:rPr>
        <w:rFonts w:ascii="Calibri" w:eastAsia="Calibri" w:hAnsi="Calibri" w:cs="Calibri"/>
        <w:sz w:val="18"/>
        <w:szCs w:val="18"/>
      </w:rPr>
      <w:t xml:space="preserve">Comunicazione: </w:t>
    </w:r>
    <w:r>
      <w:rPr>
        <w:rFonts w:ascii="Calibri" w:eastAsia="Calibri" w:hAnsi="Calibri" w:cs="Calibri"/>
        <w:color w:val="000000"/>
        <w:sz w:val="18"/>
        <w:szCs w:val="18"/>
      </w:rPr>
      <w:t>Francesca Sargenti: 0583 976.686 -</w:t>
    </w:r>
    <w:r>
      <w:rPr>
        <w:rFonts w:ascii="Calibri" w:eastAsia="Calibri" w:hAnsi="Calibri" w:cs="Calibri"/>
        <w:sz w:val="18"/>
        <w:szCs w:val="18"/>
      </w:rPr>
      <w:t xml:space="preserve"> </w:t>
    </w:r>
    <w:r>
      <w:rPr>
        <w:rFonts w:ascii="Calibri" w:eastAsia="Calibri" w:hAnsi="Calibri" w:cs="Calibri"/>
        <w:color w:val="000000"/>
        <w:sz w:val="18"/>
        <w:szCs w:val="18"/>
      </w:rPr>
      <w:t xml:space="preserve">329 3606494 </w:t>
    </w:r>
  </w:p>
  <w:p w14:paraId="2A65D80C" w14:textId="77777777" w:rsidR="000E2F0C" w:rsidRDefault="00000000">
    <w:pPr>
      <w:rPr>
        <w:rFonts w:ascii="Calibri" w:eastAsia="Calibri" w:hAnsi="Calibri" w:cs="Calibri"/>
        <w:color w:val="000000"/>
        <w:sz w:val="18"/>
        <w:szCs w:val="18"/>
      </w:rPr>
    </w:pPr>
    <w:r>
      <w:rPr>
        <w:rFonts w:ascii="Calibri" w:eastAsia="Calibri" w:hAnsi="Calibri" w:cs="Calibri"/>
        <w:color w:val="000000"/>
        <w:sz w:val="18"/>
        <w:szCs w:val="18"/>
      </w:rPr>
      <w:t>comunicazione@tno.camcom.it</w:t>
    </w:r>
  </w:p>
  <w:p w14:paraId="201E0DF1" w14:textId="77777777" w:rsidR="000E2F0C" w:rsidRDefault="00000000">
    <w:pPr>
      <w:pBdr>
        <w:top w:val="nil"/>
        <w:left w:val="nil"/>
        <w:bottom w:val="nil"/>
        <w:right w:val="nil"/>
        <w:between w:val="nil"/>
      </w:pBdr>
      <w:tabs>
        <w:tab w:val="center" w:pos="4819"/>
        <w:tab w:val="right" w:pos="9638"/>
      </w:tabs>
      <w:rPr>
        <w:color w:val="000000"/>
      </w:rPr>
    </w:pPr>
    <w:r>
      <w:rPr>
        <w:rFonts w:ascii="Calibri" w:eastAsia="Calibri" w:hAnsi="Calibri" w:cs="Calibri"/>
        <w:color w:val="000000"/>
        <w:sz w:val="18"/>
        <w:szCs w:val="18"/>
      </w:rPr>
      <w:t>www.tno.camcom.it</w:t>
    </w:r>
  </w:p>
  <w:p w14:paraId="3C099843" w14:textId="77777777" w:rsidR="000E2F0C" w:rsidRDefault="000E2F0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5CEEA" w14:textId="77777777" w:rsidR="00145F73" w:rsidRDefault="00145F73">
      <w:r>
        <w:separator/>
      </w:r>
    </w:p>
  </w:footnote>
  <w:footnote w:type="continuationSeparator" w:id="0">
    <w:p w14:paraId="3A58E192" w14:textId="77777777" w:rsidR="00145F73" w:rsidRDefault="00145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576CB" w14:textId="77777777" w:rsidR="000E2F0C" w:rsidRDefault="000E2F0C">
    <w:pPr>
      <w:pBdr>
        <w:top w:val="nil"/>
        <w:left w:val="nil"/>
        <w:bottom w:val="nil"/>
        <w:right w:val="nil"/>
        <w:between w:val="nil"/>
      </w:pBdr>
      <w:tabs>
        <w:tab w:val="center" w:pos="4819"/>
        <w:tab w:val="right" w:pos="9638"/>
      </w:tabs>
      <w:rPr>
        <w:color w:val="000000"/>
      </w:rPr>
    </w:pPr>
  </w:p>
  <w:p w14:paraId="5ECB3DF5" w14:textId="77777777" w:rsidR="000E2F0C" w:rsidRDefault="000E2F0C">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F50E9"/>
    <w:multiLevelType w:val="multilevel"/>
    <w:tmpl w:val="934AE0F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64C23ACA"/>
    <w:multiLevelType w:val="multilevel"/>
    <w:tmpl w:val="46C8B360"/>
    <w:lvl w:ilvl="0">
      <w:start w:val="1"/>
      <w:numFmt w:val="bullet"/>
      <w:pStyle w:val="Rientrolette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4E5CA8"/>
    <w:multiLevelType w:val="multilevel"/>
    <w:tmpl w:val="E2FEE972"/>
    <w:lvl w:ilvl="0">
      <w:start w:val="1"/>
      <w:numFmt w:val="bullet"/>
      <w:lvlText w:val="●"/>
      <w:lvlJc w:val="left"/>
      <w:pPr>
        <w:ind w:left="720" w:hanging="360"/>
      </w:pPr>
      <w:rPr>
        <w:u w:val="none"/>
      </w:rPr>
    </w:lvl>
    <w:lvl w:ilvl="1">
      <w:start w:val="1"/>
      <w:numFmt w:val="bullet"/>
      <w:pStyle w:val="S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422762">
    <w:abstractNumId w:val="2"/>
  </w:num>
  <w:num w:numId="2" w16cid:durableId="952445640">
    <w:abstractNumId w:val="1"/>
  </w:num>
  <w:num w:numId="3" w16cid:durableId="83807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F0C"/>
    <w:rsid w:val="000E2F0C"/>
    <w:rsid w:val="00143756"/>
    <w:rsid w:val="00145F73"/>
    <w:rsid w:val="001D440D"/>
    <w:rsid w:val="002C19B0"/>
    <w:rsid w:val="006C2AD8"/>
    <w:rsid w:val="00A71F49"/>
    <w:rsid w:val="00AF73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A7AC"/>
  <w15:docId w15:val="{70C1BD9D-077D-4F3D-AECF-942F608A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086A"/>
  </w:style>
  <w:style w:type="paragraph" w:styleId="Titolo1">
    <w:name w:val="heading 1"/>
    <w:aliases w:val="Titolo capitolo"/>
    <w:basedOn w:val="Normale"/>
    <w:next w:val="Normale"/>
    <w:link w:val="Titolo1Carattere"/>
    <w:uiPriority w:val="9"/>
    <w:qFormat/>
    <w:rsid w:val="006D2D98"/>
    <w:pPr>
      <w:keepNext/>
      <w:jc w:val="center"/>
      <w:outlineLvl w:val="0"/>
    </w:pPr>
    <w:rPr>
      <w:b/>
    </w:rPr>
  </w:style>
  <w:style w:type="paragraph" w:styleId="Titolo2">
    <w:name w:val="heading 2"/>
    <w:basedOn w:val="Normale"/>
    <w:next w:val="Normale"/>
    <w:link w:val="Titolo2Carattere"/>
    <w:uiPriority w:val="9"/>
    <w:unhideWhenUsed/>
    <w:qFormat/>
    <w:rsid w:val="006D2D98"/>
    <w:pPr>
      <w:keepNext/>
      <w:outlineLvl w:val="1"/>
    </w:pPr>
    <w:rPr>
      <w:b/>
    </w:rPr>
  </w:style>
  <w:style w:type="paragraph" w:styleId="Titolo3">
    <w:name w:val="heading 3"/>
    <w:basedOn w:val="Normale"/>
    <w:next w:val="Normale"/>
    <w:link w:val="Titolo3Carattere"/>
    <w:uiPriority w:val="9"/>
    <w:semiHidden/>
    <w:unhideWhenUsed/>
    <w:qFormat/>
    <w:rsid w:val="006D2D98"/>
    <w:pPr>
      <w:keepNext/>
      <w:outlineLvl w:val="2"/>
    </w:pPr>
    <w:rPr>
      <w:b/>
      <w:sz w:val="22"/>
    </w:rPr>
  </w:style>
  <w:style w:type="paragraph" w:styleId="Titolo4">
    <w:name w:val="heading 4"/>
    <w:basedOn w:val="Normale"/>
    <w:next w:val="Normale"/>
    <w:link w:val="Titolo4Carattere"/>
    <w:uiPriority w:val="9"/>
    <w:semiHidden/>
    <w:unhideWhenUsed/>
    <w:qFormat/>
    <w:rsid w:val="006D2D98"/>
    <w:pPr>
      <w:keepNext/>
      <w:outlineLvl w:val="3"/>
    </w:pPr>
    <w:rPr>
      <w:rFonts w:ascii="Verdana" w:hAnsi="Verdana"/>
      <w:b/>
      <w:sz w:val="20"/>
    </w:rPr>
  </w:style>
  <w:style w:type="paragraph" w:styleId="Titolo5">
    <w:name w:val="heading 5"/>
    <w:basedOn w:val="Normale"/>
    <w:next w:val="Normale"/>
    <w:link w:val="Titolo5Carattere"/>
    <w:uiPriority w:val="9"/>
    <w:semiHidden/>
    <w:unhideWhenUsed/>
    <w:qFormat/>
    <w:rsid w:val="006D2D98"/>
    <w:pPr>
      <w:keepNext/>
      <w:jc w:val="center"/>
      <w:outlineLvl w:val="4"/>
    </w:pPr>
    <w:rPr>
      <w:sz w:val="28"/>
    </w:rPr>
  </w:style>
  <w:style w:type="paragraph" w:styleId="Titolo6">
    <w:name w:val="heading 6"/>
    <w:basedOn w:val="Normale"/>
    <w:next w:val="Normale"/>
    <w:link w:val="Titolo6Carattere"/>
    <w:uiPriority w:val="9"/>
    <w:semiHidden/>
    <w:unhideWhenUsed/>
    <w:qFormat/>
    <w:rsid w:val="006D2D98"/>
    <w:pPr>
      <w:keepNext/>
      <w:jc w:val="left"/>
      <w:outlineLvl w:val="5"/>
    </w:pPr>
    <w:rPr>
      <w:rFonts w:ascii="Arial" w:hAnsi="Arial"/>
      <w:b/>
      <w:snapToGrid w:val="0"/>
      <w:color w:val="000000"/>
      <w:sz w:val="18"/>
    </w:rPr>
  </w:style>
  <w:style w:type="paragraph" w:styleId="Titolo7">
    <w:name w:val="heading 7"/>
    <w:basedOn w:val="Normale"/>
    <w:next w:val="Normale"/>
    <w:link w:val="Titolo7Carattere"/>
    <w:qFormat/>
    <w:rsid w:val="006D2D98"/>
    <w:pPr>
      <w:keepNext/>
      <w:outlineLvl w:val="6"/>
    </w:pPr>
    <w:rPr>
      <w:rFonts w:ascii="Arial" w:hAnsi="Arial"/>
      <w:b/>
      <w:sz w:val="18"/>
    </w:rPr>
  </w:style>
  <w:style w:type="paragraph" w:styleId="Titolo8">
    <w:name w:val="heading 8"/>
    <w:basedOn w:val="Normale"/>
    <w:next w:val="Normale"/>
    <w:link w:val="Titolo8Carattere"/>
    <w:qFormat/>
    <w:rsid w:val="006D2D98"/>
    <w:pPr>
      <w:keepNext/>
      <w:ind w:right="-1"/>
      <w:jc w:val="center"/>
      <w:outlineLvl w:val="7"/>
    </w:pPr>
    <w:rPr>
      <w:rFonts w:ascii="MyriadPro-It" w:hAnsi="MyriadPro-It"/>
      <w:snapToGrid w:val="0"/>
      <w:sz w:val="36"/>
    </w:rPr>
  </w:style>
  <w:style w:type="paragraph" w:styleId="Titolo9">
    <w:name w:val="heading 9"/>
    <w:basedOn w:val="Normale"/>
    <w:next w:val="Normale"/>
    <w:link w:val="Titolo9Carattere"/>
    <w:qFormat/>
    <w:rsid w:val="006D2D98"/>
    <w:pPr>
      <w:keepNext/>
      <w:ind w:right="-1"/>
      <w:jc w:val="center"/>
      <w:outlineLvl w:val="8"/>
    </w:pPr>
    <w:rPr>
      <w:rFonts w:ascii="Arial" w:hAnsi="Arial"/>
      <w:b/>
      <w:snapToGrid w:val="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6D2D98"/>
    <w:pPr>
      <w:jc w:val="center"/>
    </w:pPr>
    <w:rPr>
      <w:i/>
      <w:sz w:val="26"/>
    </w:rPr>
  </w:style>
  <w:style w:type="character" w:customStyle="1" w:styleId="Titolo4Carattere">
    <w:name w:val="Titolo 4 Carattere"/>
    <w:link w:val="Titolo4"/>
    <w:rsid w:val="00B844F4"/>
    <w:rPr>
      <w:rFonts w:ascii="Verdana" w:hAnsi="Verdana"/>
      <w:b/>
    </w:rPr>
  </w:style>
  <w:style w:type="character" w:customStyle="1" w:styleId="Titolo5Carattere">
    <w:name w:val="Titolo 5 Carattere"/>
    <w:link w:val="Titolo5"/>
    <w:rsid w:val="00B844F4"/>
    <w:rPr>
      <w:sz w:val="28"/>
    </w:rPr>
  </w:style>
  <w:style w:type="character" w:customStyle="1" w:styleId="Titolo6Carattere">
    <w:name w:val="Titolo 6 Carattere"/>
    <w:link w:val="Titolo6"/>
    <w:rsid w:val="00B844F4"/>
    <w:rPr>
      <w:rFonts w:ascii="Arial" w:hAnsi="Arial"/>
      <w:b/>
      <w:snapToGrid w:val="0"/>
      <w:color w:val="000000"/>
      <w:sz w:val="18"/>
    </w:r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basedOn w:val="Normale"/>
    <w:link w:val="CorpotestoCarattere"/>
    <w:semiHidden/>
    <w:rsid w:val="006D2D98"/>
    <w:rPr>
      <w:sz w:val="28"/>
    </w:rPr>
  </w:style>
  <w:style w:type="paragraph" w:styleId="Corpodeltesto2">
    <w:name w:val="Body Text 2"/>
    <w:basedOn w:val="Normale"/>
    <w:link w:val="Corpodeltesto2Carattere"/>
    <w:semiHidden/>
    <w:rsid w:val="006D2D98"/>
    <w:rPr>
      <w:sz w:val="26"/>
    </w:rPr>
  </w:style>
  <w:style w:type="paragraph" w:styleId="Sottotitolo">
    <w:name w:val="Subtitle"/>
    <w:basedOn w:val="Normale"/>
    <w:next w:val="Normale"/>
    <w:link w:val="SottotitoloCarattere"/>
    <w:uiPriority w:val="11"/>
    <w:qFormat/>
    <w:pPr>
      <w:jc w:val="center"/>
    </w:pPr>
    <w:rPr>
      <w:b/>
      <w:sz w:val="32"/>
      <w:szCs w:val="32"/>
    </w:rPr>
  </w:style>
  <w:style w:type="character" w:styleId="Collegamentoipertestuale">
    <w:name w:val="Hyperlink"/>
    <w:uiPriority w:val="99"/>
    <w:rsid w:val="006D2D98"/>
    <w:rPr>
      <w:color w:val="0000FF"/>
      <w:u w:val="single"/>
    </w:rPr>
  </w:style>
  <w:style w:type="paragraph" w:styleId="Mappadocumento">
    <w:name w:val="Document Map"/>
    <w:basedOn w:val="Normale"/>
    <w:link w:val="MappadocumentoCarattere"/>
    <w:semiHidden/>
    <w:rsid w:val="006D2D98"/>
    <w:pPr>
      <w:shd w:val="clear" w:color="auto" w:fill="000080"/>
    </w:pPr>
    <w:rPr>
      <w:rFonts w:ascii="Tahoma" w:hAnsi="Tahoma"/>
    </w:rPr>
  </w:style>
  <w:style w:type="paragraph" w:styleId="Intestazione">
    <w:name w:val="header"/>
    <w:basedOn w:val="Normale"/>
    <w:link w:val="IntestazioneCarattere"/>
    <w:uiPriority w:val="99"/>
    <w:rsid w:val="006D2D98"/>
    <w:pPr>
      <w:tabs>
        <w:tab w:val="center" w:pos="4819"/>
        <w:tab w:val="right" w:pos="9638"/>
      </w:tabs>
    </w:pPr>
  </w:style>
  <w:style w:type="paragraph" w:styleId="Pidipagina">
    <w:name w:val="footer"/>
    <w:basedOn w:val="Normale"/>
    <w:link w:val="PidipaginaCarattere"/>
    <w:uiPriority w:val="99"/>
    <w:rsid w:val="006D2D98"/>
    <w:pPr>
      <w:tabs>
        <w:tab w:val="center" w:pos="4819"/>
        <w:tab w:val="right" w:pos="9638"/>
      </w:tabs>
    </w:pPr>
  </w:style>
  <w:style w:type="paragraph" w:styleId="Corpodeltesto3">
    <w:name w:val="Body Text 3"/>
    <w:basedOn w:val="Normale"/>
    <w:link w:val="Corpodeltesto3Carattere"/>
    <w:rsid w:val="006D2D98"/>
    <w:rPr>
      <w:i/>
    </w:rPr>
  </w:style>
  <w:style w:type="paragraph" w:customStyle="1" w:styleId="S2">
    <w:name w:val="S2"/>
    <w:basedOn w:val="Normale"/>
    <w:autoRedefine/>
    <w:rsid w:val="006D2D98"/>
    <w:pPr>
      <w:numPr>
        <w:ilvl w:val="1"/>
        <w:numId w:val="1"/>
      </w:numPr>
      <w:jc w:val="left"/>
      <w:outlineLvl w:val="0"/>
    </w:pPr>
    <w:rPr>
      <w:rFonts w:ascii="Tempus Sans ITC" w:hAnsi="Tempus Sans ITC"/>
      <w:b/>
      <w:sz w:val="26"/>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6D2D98"/>
    <w:pPr>
      <w:jc w:val="left"/>
    </w:pPr>
    <w:rPr>
      <w:sz w:val="20"/>
    </w:rPr>
  </w:style>
  <w:style w:type="character" w:styleId="Rimandonotaapidipagina">
    <w:name w:val="footnote reference"/>
    <w:uiPriority w:val="99"/>
    <w:semiHidden/>
    <w:rsid w:val="006D2D98"/>
    <w:rPr>
      <w:vertAlign w:val="superscript"/>
    </w:rPr>
  </w:style>
  <w:style w:type="paragraph" w:styleId="Testodelblocco">
    <w:name w:val="Block Text"/>
    <w:basedOn w:val="Normale"/>
    <w:semiHidden/>
    <w:rsid w:val="006D2D98"/>
    <w:pPr>
      <w:ind w:left="-284" w:right="-285"/>
      <w:jc w:val="center"/>
    </w:pPr>
    <w:rPr>
      <w:rFonts w:ascii="Verdana" w:hAnsi="Verdana"/>
      <w:b/>
      <w:sz w:val="32"/>
    </w:rPr>
  </w:style>
  <w:style w:type="paragraph" w:customStyle="1" w:styleId="Tabella">
    <w:name w:val="Tabella"/>
    <w:basedOn w:val="Titolo2"/>
    <w:rsid w:val="006D2D98"/>
    <w:pPr>
      <w:spacing w:before="120" w:after="60"/>
    </w:pPr>
    <w:rPr>
      <w:b w:val="0"/>
      <w:i/>
    </w:rPr>
  </w:style>
  <w:style w:type="paragraph" w:customStyle="1" w:styleId="xl41">
    <w:name w:val="xl41"/>
    <w:basedOn w:val="Normale"/>
    <w:rsid w:val="006D2D98"/>
    <w:pPr>
      <w:spacing w:before="100" w:after="100"/>
    </w:pPr>
    <w:rPr>
      <w:rFonts w:eastAsia="Arial Unicode MS"/>
    </w:rPr>
  </w:style>
  <w:style w:type="paragraph" w:styleId="Didascalia">
    <w:name w:val="caption"/>
    <w:basedOn w:val="Normale"/>
    <w:next w:val="Normale"/>
    <w:qFormat/>
    <w:rsid w:val="006D2D98"/>
    <w:pPr>
      <w:spacing w:after="240"/>
    </w:pPr>
    <w:rPr>
      <w:i/>
      <w:sz w:val="20"/>
    </w:rPr>
  </w:style>
  <w:style w:type="paragraph" w:customStyle="1" w:styleId="Fonte">
    <w:name w:val="Fonte"/>
    <w:basedOn w:val="Didascalia"/>
    <w:rsid w:val="006D2D98"/>
    <w:pPr>
      <w:spacing w:after="0"/>
    </w:pPr>
    <w:rPr>
      <w:i w:val="0"/>
      <w:sz w:val="18"/>
    </w:rPr>
  </w:style>
  <w:style w:type="paragraph" w:customStyle="1" w:styleId="Stile1">
    <w:name w:val="Stile1"/>
    <w:basedOn w:val="Normale"/>
    <w:rsid w:val="006D2D98"/>
    <w:pPr>
      <w:spacing w:after="240"/>
    </w:pPr>
    <w:rPr>
      <w:rFonts w:ascii="Courier New" w:hAnsi="Courier New"/>
      <w:sz w:val="20"/>
    </w:rPr>
  </w:style>
  <w:style w:type="paragraph" w:styleId="Sommario4">
    <w:name w:val="toc 4"/>
    <w:basedOn w:val="Normale"/>
    <w:next w:val="Normale"/>
    <w:autoRedefine/>
    <w:semiHidden/>
    <w:rsid w:val="006D2D98"/>
    <w:pPr>
      <w:spacing w:after="240"/>
      <w:ind w:left="720"/>
    </w:pPr>
  </w:style>
  <w:style w:type="paragraph" w:styleId="Sommario6">
    <w:name w:val="toc 6"/>
    <w:basedOn w:val="Normale"/>
    <w:next w:val="Normale"/>
    <w:autoRedefine/>
    <w:semiHidden/>
    <w:rsid w:val="006D2D98"/>
    <w:pPr>
      <w:spacing w:after="240"/>
      <w:ind w:left="1200"/>
    </w:pPr>
  </w:style>
  <w:style w:type="paragraph" w:styleId="Sommario3">
    <w:name w:val="toc 3"/>
    <w:basedOn w:val="Normale"/>
    <w:next w:val="Normale"/>
    <w:autoRedefine/>
    <w:semiHidden/>
    <w:rsid w:val="006D2D98"/>
    <w:pPr>
      <w:spacing w:after="240"/>
      <w:ind w:left="480"/>
    </w:pPr>
  </w:style>
  <w:style w:type="paragraph" w:customStyle="1" w:styleId="StileStileStileTitolo114pt12pt">
    <w:name w:val="Stile Stile Stile Titolo 1 + + 14 pt + 12 pt"/>
    <w:basedOn w:val="Normale"/>
    <w:autoRedefine/>
    <w:rsid w:val="00B844F4"/>
    <w:pPr>
      <w:keepNext/>
      <w:spacing w:line="360" w:lineRule="auto"/>
      <w:ind w:firstLine="708"/>
      <w:outlineLvl w:val="0"/>
    </w:pPr>
    <w:rPr>
      <w:rFonts w:ascii="Tahoma" w:hAnsi="Tahoma"/>
      <w:sz w:val="28"/>
    </w:rPr>
  </w:style>
  <w:style w:type="character" w:customStyle="1" w:styleId="RientrocorpodeltestoCarattere">
    <w:name w:val="Rientro corpo del testo Carattere"/>
    <w:link w:val="Rientrocorpodeltesto"/>
    <w:semiHidden/>
    <w:rsid w:val="00B844F4"/>
    <w:rPr>
      <w:sz w:val="24"/>
      <w:szCs w:val="24"/>
    </w:rPr>
  </w:style>
  <w:style w:type="paragraph" w:styleId="Rientrocorpodeltesto">
    <w:name w:val="Body Text Indent"/>
    <w:basedOn w:val="Normale"/>
    <w:link w:val="RientrocorpodeltestoCarattere"/>
    <w:semiHidden/>
    <w:rsid w:val="00B844F4"/>
    <w:pPr>
      <w:ind w:left="708"/>
    </w:pPr>
  </w:style>
  <w:style w:type="character" w:customStyle="1" w:styleId="Rientrocorpodeltesto2Carattere">
    <w:name w:val="Rientro corpo del testo 2 Carattere"/>
    <w:link w:val="Rientrocorpodeltesto2"/>
    <w:semiHidden/>
    <w:rsid w:val="00B844F4"/>
    <w:rPr>
      <w:rFonts w:ascii="Tahoma" w:hAnsi="Tahoma"/>
      <w:b/>
      <w:sz w:val="32"/>
      <w:szCs w:val="24"/>
    </w:rPr>
  </w:style>
  <w:style w:type="paragraph" w:styleId="Rientrocorpodeltesto2">
    <w:name w:val="Body Text Indent 2"/>
    <w:basedOn w:val="Normale"/>
    <w:link w:val="Rientrocorpodeltesto2Carattere"/>
    <w:semiHidden/>
    <w:rsid w:val="00B844F4"/>
    <w:pPr>
      <w:widowControl w:val="0"/>
      <w:spacing w:line="360" w:lineRule="auto"/>
      <w:ind w:left="-840"/>
      <w:jc w:val="left"/>
    </w:pPr>
    <w:rPr>
      <w:rFonts w:ascii="Tahoma" w:hAnsi="Tahoma"/>
      <w:b/>
      <w:sz w:val="32"/>
    </w:rPr>
  </w:style>
  <w:style w:type="character" w:customStyle="1" w:styleId="Rientrocorpodeltesto3Carattere">
    <w:name w:val="Rientro corpo del testo 3 Carattere"/>
    <w:link w:val="Rientrocorpodeltesto3"/>
    <w:semiHidden/>
    <w:rsid w:val="00B844F4"/>
    <w:rPr>
      <w:rFonts w:ascii="Tahoma" w:hAnsi="Tahoma"/>
      <w:sz w:val="28"/>
      <w:szCs w:val="24"/>
    </w:rPr>
  </w:style>
  <w:style w:type="paragraph" w:styleId="Rientrocorpodeltesto3">
    <w:name w:val="Body Text Indent 3"/>
    <w:basedOn w:val="Normale"/>
    <w:link w:val="Rientrocorpodeltesto3Carattere"/>
    <w:semiHidden/>
    <w:rsid w:val="00B844F4"/>
    <w:pPr>
      <w:ind w:left="708"/>
      <w:jc w:val="left"/>
    </w:pPr>
    <w:rPr>
      <w:rFonts w:ascii="Tahoma" w:hAnsi="Tahoma"/>
      <w:sz w:val="28"/>
    </w:rPr>
  </w:style>
  <w:style w:type="paragraph" w:customStyle="1" w:styleId="Rientrolettere">
    <w:name w:val="Rientro lettere"/>
    <w:basedOn w:val="Normale"/>
    <w:rsid w:val="00B844F4"/>
    <w:pPr>
      <w:numPr>
        <w:numId w:val="2"/>
      </w:numPr>
      <w:jc w:val="left"/>
    </w:pPr>
    <w:rPr>
      <w:sz w:val="20"/>
    </w:rPr>
  </w:style>
  <w:style w:type="paragraph" w:customStyle="1" w:styleId="Grigliachiara-Colore31">
    <w:name w:val="Griglia chiara - Colore 31"/>
    <w:basedOn w:val="Normale"/>
    <w:qFormat/>
    <w:rsid w:val="00B844F4"/>
    <w:pPr>
      <w:spacing w:after="200" w:line="276" w:lineRule="auto"/>
      <w:ind w:left="720"/>
      <w:jc w:val="left"/>
    </w:pPr>
    <w:rPr>
      <w:rFonts w:ascii="Calibri" w:eastAsia="Calibri" w:hAnsi="Calibri"/>
      <w:sz w:val="22"/>
    </w:rPr>
  </w:style>
  <w:style w:type="character" w:customStyle="1" w:styleId="TestofumettoCarattere">
    <w:name w:val="Testo fumetto Carattere"/>
    <w:link w:val="Testofumetto"/>
    <w:uiPriority w:val="99"/>
    <w:semiHidden/>
    <w:rsid w:val="00B844F4"/>
    <w:rPr>
      <w:rFonts w:ascii="Tahoma" w:hAnsi="Tahoma"/>
      <w:sz w:val="16"/>
      <w:szCs w:val="16"/>
    </w:rPr>
  </w:style>
  <w:style w:type="paragraph" w:styleId="Testofumetto">
    <w:name w:val="Balloon Text"/>
    <w:basedOn w:val="Normale"/>
    <w:link w:val="TestofumettoCarattere"/>
    <w:uiPriority w:val="99"/>
    <w:semiHidden/>
    <w:unhideWhenUsed/>
    <w:rsid w:val="00B844F4"/>
    <w:pPr>
      <w:jc w:val="left"/>
    </w:pPr>
    <w:rPr>
      <w:rFonts w:ascii="Tahoma" w:hAnsi="Tahoma"/>
      <w:sz w:val="16"/>
      <w:szCs w:val="16"/>
    </w:rPr>
  </w:style>
  <w:style w:type="character" w:customStyle="1" w:styleId="style132">
    <w:name w:val="style132"/>
    <w:rsid w:val="00B844F4"/>
  </w:style>
  <w:style w:type="paragraph" w:styleId="NormaleWeb">
    <w:name w:val="Normal (Web)"/>
    <w:basedOn w:val="Normale"/>
    <w:uiPriority w:val="99"/>
    <w:semiHidden/>
    <w:unhideWhenUsed/>
    <w:qFormat/>
    <w:rsid w:val="00B844F4"/>
    <w:pPr>
      <w:spacing w:before="100" w:beforeAutospacing="1" w:after="100" w:afterAutospacing="1"/>
      <w:jc w:val="left"/>
    </w:pPr>
  </w:style>
  <w:style w:type="character" w:styleId="Enfasigrassetto">
    <w:name w:val="Strong"/>
    <w:uiPriority w:val="22"/>
    <w:qFormat/>
    <w:rsid w:val="00B844F4"/>
    <w:rPr>
      <w:b/>
      <w:bCs/>
    </w:rPr>
  </w:style>
  <w:style w:type="table" w:styleId="Grigliatabella">
    <w:name w:val="Table Grid"/>
    <w:basedOn w:val="Tabellanormale"/>
    <w:uiPriority w:val="59"/>
    <w:rsid w:val="008E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uiPriority w:val="99"/>
    <w:rsid w:val="00991118"/>
  </w:style>
  <w:style w:type="character" w:customStyle="1" w:styleId="tabitem">
    <w:name w:val="tab item"/>
    <w:rsid w:val="00991118"/>
    <w:rPr>
      <w:rFonts w:ascii="Courier New" w:hAnsi="Courier New" w:cs="Courier New"/>
    </w:rPr>
  </w:style>
  <w:style w:type="paragraph" w:customStyle="1" w:styleId="IsnartTabitem">
    <w:name w:val="Isnart Tab item"/>
    <w:basedOn w:val="Normale"/>
    <w:rsid w:val="00991118"/>
    <w:pPr>
      <w:spacing w:before="60" w:after="60"/>
      <w:jc w:val="left"/>
    </w:pPr>
    <w:rPr>
      <w:rFonts w:ascii="Arial Narrow" w:hAnsi="Arial Narrow"/>
      <w:color w:val="000000"/>
    </w:rPr>
  </w:style>
  <w:style w:type="character" w:customStyle="1" w:styleId="IntestazioneCarattere">
    <w:name w:val="Intestazione Carattere"/>
    <w:link w:val="Intestazione"/>
    <w:uiPriority w:val="99"/>
    <w:rsid w:val="0014309F"/>
    <w:rPr>
      <w:sz w:val="24"/>
    </w:rPr>
  </w:style>
  <w:style w:type="character" w:customStyle="1" w:styleId="PidipaginaCarattere">
    <w:name w:val="Piè di pagina Carattere"/>
    <w:link w:val="Pidipagina"/>
    <w:uiPriority w:val="99"/>
    <w:rsid w:val="0014309F"/>
    <w:rPr>
      <w:sz w:val="24"/>
    </w:rPr>
  </w:style>
  <w:style w:type="character" w:styleId="Rimandocommento">
    <w:name w:val="annotation reference"/>
    <w:uiPriority w:val="99"/>
    <w:semiHidden/>
    <w:unhideWhenUsed/>
    <w:rsid w:val="00AC06BE"/>
    <w:rPr>
      <w:sz w:val="16"/>
      <w:szCs w:val="16"/>
    </w:rPr>
  </w:style>
  <w:style w:type="paragraph" w:styleId="Testocommento">
    <w:name w:val="annotation text"/>
    <w:basedOn w:val="Normale"/>
    <w:link w:val="TestocommentoCarattere"/>
    <w:uiPriority w:val="99"/>
    <w:semiHidden/>
    <w:unhideWhenUsed/>
    <w:rsid w:val="00AC06BE"/>
    <w:rPr>
      <w:sz w:val="20"/>
    </w:rPr>
  </w:style>
  <w:style w:type="character" w:customStyle="1" w:styleId="TestocommentoCarattere">
    <w:name w:val="Testo commento Carattere"/>
    <w:basedOn w:val="Carpredefinitoparagrafo"/>
    <w:link w:val="Testocommento"/>
    <w:uiPriority w:val="99"/>
    <w:semiHidden/>
    <w:rsid w:val="00AC06BE"/>
  </w:style>
  <w:style w:type="paragraph" w:styleId="Soggettocommento">
    <w:name w:val="annotation subject"/>
    <w:basedOn w:val="Testocommento"/>
    <w:next w:val="Testocommento"/>
    <w:link w:val="SoggettocommentoCarattere"/>
    <w:uiPriority w:val="99"/>
    <w:semiHidden/>
    <w:unhideWhenUsed/>
    <w:rsid w:val="00AC06BE"/>
    <w:rPr>
      <w:b/>
      <w:bCs/>
    </w:rPr>
  </w:style>
  <w:style w:type="character" w:customStyle="1" w:styleId="SoggettocommentoCarattere">
    <w:name w:val="Soggetto commento Carattere"/>
    <w:link w:val="Soggettocommento"/>
    <w:uiPriority w:val="99"/>
    <w:semiHidden/>
    <w:rsid w:val="00AC06BE"/>
    <w:rPr>
      <w:b/>
      <w:bCs/>
    </w:rPr>
  </w:style>
  <w:style w:type="paragraph" w:customStyle="1" w:styleId="Default">
    <w:name w:val="Default"/>
    <w:rsid w:val="004332DC"/>
    <w:pPr>
      <w:autoSpaceDE w:val="0"/>
      <w:autoSpaceDN w:val="0"/>
      <w:adjustRightInd w:val="0"/>
    </w:pPr>
    <w:rPr>
      <w:rFonts w:ascii="Calibri" w:hAnsi="Calibri" w:cs="Calibri"/>
      <w:color w:val="000000"/>
    </w:rPr>
  </w:style>
  <w:style w:type="paragraph" w:customStyle="1" w:styleId="Sfondoacolori-Colore11">
    <w:name w:val="Sfondo a colori - Colore 11"/>
    <w:hidden/>
    <w:uiPriority w:val="99"/>
    <w:semiHidden/>
    <w:rsid w:val="00982F76"/>
  </w:style>
  <w:style w:type="numbering" w:customStyle="1" w:styleId="Nessunelenco1">
    <w:name w:val="Nessun elenco1"/>
    <w:next w:val="Nessunelenco"/>
    <w:semiHidden/>
    <w:rsid w:val="005B0632"/>
  </w:style>
  <w:style w:type="character" w:customStyle="1" w:styleId="TestonotaapidipaginaCarattere1">
    <w:name w:val="Testo nota a piè di pagina Carattere1"/>
    <w:rsid w:val="005B0632"/>
    <w:rPr>
      <w:lang w:val="it-IT" w:eastAsia="it-IT" w:bidi="ar-SA"/>
    </w:rPr>
  </w:style>
  <w:style w:type="character" w:customStyle="1" w:styleId="Titolo2Carattere">
    <w:name w:val="Titolo 2 Carattere"/>
    <w:link w:val="Titolo2"/>
    <w:rsid w:val="005B0632"/>
    <w:rPr>
      <w:b/>
      <w:sz w:val="24"/>
    </w:rPr>
  </w:style>
  <w:style w:type="paragraph" w:styleId="Nessunaspaziatura">
    <w:name w:val="No Spacing"/>
    <w:uiPriority w:val="1"/>
    <w:qFormat/>
    <w:rsid w:val="005B0632"/>
  </w:style>
  <w:style w:type="character" w:customStyle="1" w:styleId="xtd-normal">
    <w:name w:val="xtd-normal"/>
    <w:basedOn w:val="Carpredefinitoparagrafo"/>
    <w:rsid w:val="005B0632"/>
  </w:style>
  <w:style w:type="character" w:customStyle="1" w:styleId="testoapp">
    <w:name w:val="testo_app"/>
    <w:basedOn w:val="Carpredefinitoparagrafo"/>
    <w:rsid w:val="005B0632"/>
  </w:style>
  <w:style w:type="character" w:customStyle="1" w:styleId="Titolo1Carattere">
    <w:name w:val="Titolo 1 Carattere"/>
    <w:aliases w:val="Titolo capitolo Carattere"/>
    <w:link w:val="Titolo1"/>
    <w:rsid w:val="005765D3"/>
    <w:rPr>
      <w:b/>
      <w:sz w:val="24"/>
    </w:rPr>
  </w:style>
  <w:style w:type="character" w:customStyle="1" w:styleId="Titolo3Carattere">
    <w:name w:val="Titolo 3 Carattere"/>
    <w:link w:val="Titolo3"/>
    <w:rsid w:val="005765D3"/>
    <w:rPr>
      <w:b/>
      <w:sz w:val="22"/>
    </w:rPr>
  </w:style>
  <w:style w:type="character" w:customStyle="1" w:styleId="Titolo7Carattere">
    <w:name w:val="Titolo 7 Carattere"/>
    <w:link w:val="Titolo7"/>
    <w:rsid w:val="005765D3"/>
    <w:rPr>
      <w:rFonts w:ascii="Arial" w:hAnsi="Arial"/>
      <w:b/>
      <w:sz w:val="18"/>
    </w:rPr>
  </w:style>
  <w:style w:type="character" w:customStyle="1" w:styleId="Titolo8Carattere">
    <w:name w:val="Titolo 8 Carattere"/>
    <w:link w:val="Titolo8"/>
    <w:rsid w:val="005765D3"/>
    <w:rPr>
      <w:rFonts w:ascii="MyriadPro-It" w:hAnsi="MyriadPro-It"/>
      <w:snapToGrid w:val="0"/>
      <w:sz w:val="36"/>
    </w:rPr>
  </w:style>
  <w:style w:type="character" w:customStyle="1" w:styleId="Titolo9Carattere">
    <w:name w:val="Titolo 9 Carattere"/>
    <w:link w:val="Titolo9"/>
    <w:rsid w:val="005765D3"/>
    <w:rPr>
      <w:rFonts w:ascii="Arial" w:hAnsi="Arial"/>
      <w:b/>
      <w:snapToGrid w:val="0"/>
      <w:sz w:val="32"/>
    </w:rPr>
  </w:style>
  <w:style w:type="character" w:customStyle="1" w:styleId="CorpotestoCarattere">
    <w:name w:val="Corpo testo Carattere"/>
    <w:aliases w:val="Text Carattere,bt Carattere,BODY TEXT Carattere,body text Carattere,t Carattere,Block text Carattere,heading_txt Carattere,bodytxy2 Carattere,Para Carattere,EHPT Carattere,Body Text2 Carattere,bt1 Carattere,bodytext Carattere"/>
    <w:link w:val="Corpotesto"/>
    <w:semiHidden/>
    <w:rsid w:val="005765D3"/>
    <w:rPr>
      <w:sz w:val="28"/>
    </w:rPr>
  </w:style>
  <w:style w:type="character" w:customStyle="1" w:styleId="Corpodeltesto2Carattere">
    <w:name w:val="Corpo del testo 2 Carattere"/>
    <w:link w:val="Corpodeltesto2"/>
    <w:semiHidden/>
    <w:rsid w:val="005765D3"/>
    <w:rPr>
      <w:sz w:val="26"/>
    </w:rPr>
  </w:style>
  <w:style w:type="character" w:customStyle="1" w:styleId="TitoloCarattere">
    <w:name w:val="Titolo Carattere"/>
    <w:link w:val="Titolo"/>
    <w:rsid w:val="005765D3"/>
    <w:rPr>
      <w:i/>
      <w:sz w:val="26"/>
    </w:rPr>
  </w:style>
  <w:style w:type="character" w:customStyle="1" w:styleId="SottotitoloCarattere">
    <w:name w:val="Sottotitolo Carattere"/>
    <w:link w:val="Sottotitolo"/>
    <w:rsid w:val="005765D3"/>
    <w:rPr>
      <w:b/>
      <w:sz w:val="32"/>
    </w:rPr>
  </w:style>
  <w:style w:type="character" w:customStyle="1" w:styleId="MappadocumentoCarattere">
    <w:name w:val="Mappa documento Carattere"/>
    <w:link w:val="Mappadocumento"/>
    <w:semiHidden/>
    <w:rsid w:val="005765D3"/>
    <w:rPr>
      <w:rFonts w:ascii="Tahoma" w:hAnsi="Tahoma"/>
      <w:sz w:val="24"/>
      <w:shd w:val="clear" w:color="auto" w:fill="000080"/>
    </w:rPr>
  </w:style>
  <w:style w:type="character" w:customStyle="1" w:styleId="Corpodeltesto3Carattere">
    <w:name w:val="Corpo del testo 3 Carattere"/>
    <w:link w:val="Corpodeltesto3"/>
    <w:rsid w:val="005765D3"/>
    <w:rPr>
      <w:i/>
      <w:sz w:val="24"/>
    </w:rPr>
  </w:style>
  <w:style w:type="character" w:customStyle="1" w:styleId="RientrocorpodeltestoCarattere1">
    <w:name w:val="Rientro corpo del testo Carattere1"/>
    <w:uiPriority w:val="99"/>
    <w:semiHidden/>
    <w:rsid w:val="005765D3"/>
    <w:rPr>
      <w:sz w:val="24"/>
    </w:rPr>
  </w:style>
  <w:style w:type="character" w:customStyle="1" w:styleId="Rientrocorpodeltesto2Carattere1">
    <w:name w:val="Rientro corpo del testo 2 Carattere1"/>
    <w:uiPriority w:val="99"/>
    <w:semiHidden/>
    <w:rsid w:val="005765D3"/>
    <w:rPr>
      <w:sz w:val="24"/>
    </w:rPr>
  </w:style>
  <w:style w:type="character" w:customStyle="1" w:styleId="Rientrocorpodeltesto3Carattere1">
    <w:name w:val="Rientro corpo del testo 3 Carattere1"/>
    <w:uiPriority w:val="99"/>
    <w:semiHidden/>
    <w:rsid w:val="005765D3"/>
    <w:rPr>
      <w:sz w:val="16"/>
      <w:szCs w:val="16"/>
    </w:rPr>
  </w:style>
  <w:style w:type="character" w:customStyle="1" w:styleId="TestofumettoCarattere1">
    <w:name w:val="Testo fumetto Carattere1"/>
    <w:uiPriority w:val="99"/>
    <w:semiHidden/>
    <w:rsid w:val="005765D3"/>
    <w:rPr>
      <w:rFonts w:ascii="Segoe UI" w:hAnsi="Segoe UI" w:cs="Segoe UI"/>
      <w:sz w:val="18"/>
      <w:szCs w:val="18"/>
    </w:rPr>
  </w:style>
  <w:style w:type="character" w:customStyle="1" w:styleId="apple-converted-space">
    <w:name w:val="apple-converted-space"/>
    <w:rsid w:val="005765D3"/>
  </w:style>
  <w:style w:type="paragraph" w:styleId="Revisione">
    <w:name w:val="Revision"/>
    <w:hidden/>
    <w:uiPriority w:val="99"/>
    <w:semiHidden/>
    <w:rsid w:val="005765D3"/>
  </w:style>
  <w:style w:type="character" w:styleId="Collegamentovisitato">
    <w:name w:val="FollowedHyperlink"/>
    <w:uiPriority w:val="99"/>
    <w:semiHidden/>
    <w:unhideWhenUsed/>
    <w:rsid w:val="008358D9"/>
    <w:rPr>
      <w:color w:val="954F72"/>
      <w:u w:val="single"/>
    </w:rPr>
  </w:style>
  <w:style w:type="paragraph" w:styleId="PreformattatoHTML">
    <w:name w:val="HTML Preformatted"/>
    <w:basedOn w:val="Normale"/>
    <w:link w:val="PreformattatoHTMLCarattere"/>
    <w:uiPriority w:val="99"/>
    <w:unhideWhenUsed/>
    <w:rsid w:val="00364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PreformattatoHTMLCarattere">
    <w:name w:val="Preformattato HTML Carattere"/>
    <w:link w:val="PreformattatoHTML"/>
    <w:uiPriority w:val="99"/>
    <w:rsid w:val="003647C5"/>
    <w:rPr>
      <w:rFonts w:ascii="Courier New" w:hAnsi="Courier New" w:cs="Courier New"/>
    </w:rPr>
  </w:style>
  <w:style w:type="paragraph" w:styleId="Paragrafoelenco">
    <w:name w:val="List Paragraph"/>
    <w:basedOn w:val="Normale"/>
    <w:uiPriority w:val="34"/>
    <w:qFormat/>
    <w:rsid w:val="00E247AB"/>
    <w:pPr>
      <w:spacing w:line="276" w:lineRule="auto"/>
      <w:ind w:left="720"/>
      <w:contextualSpacing/>
      <w:jc w:val="left"/>
    </w:pPr>
    <w:rPr>
      <w:rFonts w:ascii="Arial" w:eastAsia="Arial" w:hAnsi="Arial" w:cs="Arial"/>
      <w:sz w:val="22"/>
      <w:szCs w:val="22"/>
    </w:rPr>
  </w:style>
  <w:style w:type="character" w:styleId="Menzionenonrisolta">
    <w:name w:val="Unresolved Mention"/>
    <w:basedOn w:val="Carpredefinitoparagrafo"/>
    <w:uiPriority w:val="99"/>
    <w:semiHidden/>
    <w:unhideWhenUsed/>
    <w:rsid w:val="00516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HbevHBI+zi79bE8kV7TPVEtGw==">CgMxLjA4AHIhMUgtb05oQ3RBSXlkMk5pRjNNTnlOc25KVlhNcG9oczFS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950</Words>
  <Characters>5418</Characters>
  <Application>Microsoft Office Word</Application>
  <DocSecurity>0</DocSecurity>
  <Lines>45</Lines>
  <Paragraphs>12</Paragraphs>
  <ScaleCrop>false</ScaleCrop>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Stampa</dc:creator>
  <cp:lastModifiedBy>Sargenti Francesca</cp:lastModifiedBy>
  <cp:revision>4</cp:revision>
  <dcterms:created xsi:type="dcterms:W3CDTF">2024-11-29T12:43:00Z</dcterms:created>
  <dcterms:modified xsi:type="dcterms:W3CDTF">2024-12-03T12:08:00Z</dcterms:modified>
</cp:coreProperties>
</file>