
<file path=[Content_Types].xml><?xml version="1.0" encoding="utf-8"?>
<Types xmlns="http://schemas.openxmlformats.org/package/2006/content-types">
  <Default Extension="(null)"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A2AD0" w14:textId="48D75C8B" w:rsidR="002F7177" w:rsidRDefault="002F7177" w:rsidP="003F6D34">
      <w:r>
        <w:t xml:space="preserve">                                          </w:t>
      </w:r>
      <w:r>
        <w:rPr>
          <w:noProof/>
        </w:rPr>
        <w:drawing>
          <wp:inline distT="0" distB="0" distL="0" distR="0" wp14:anchorId="75C90412" wp14:editId="325D4AA4">
            <wp:extent cx="2667000" cy="762000"/>
            <wp:effectExtent l="0" t="0" r="0" b="0"/>
            <wp:docPr id="6" name="Immagine 6"/>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4">
                      <a:extLst>
                        <a:ext uri="{28A0092B-C50C-407E-A947-70E740481C1C}">
                          <a14:useLocalDpi xmlns:a14="http://schemas.microsoft.com/office/drawing/2010/main" val="0"/>
                        </a:ext>
                      </a:extLst>
                    </a:blip>
                    <a:stretch>
                      <a:fillRect/>
                    </a:stretch>
                  </pic:blipFill>
                  <pic:spPr>
                    <a:xfrm>
                      <a:off x="0" y="0"/>
                      <a:ext cx="2667000" cy="762000"/>
                    </a:xfrm>
                    <a:prstGeom prst="rect">
                      <a:avLst/>
                    </a:prstGeom>
                  </pic:spPr>
                </pic:pic>
              </a:graphicData>
            </a:graphic>
          </wp:inline>
        </w:drawing>
      </w:r>
    </w:p>
    <w:p w14:paraId="328C8C2D" w14:textId="41DAF08C" w:rsidR="003F6D34" w:rsidRDefault="003F6D34" w:rsidP="006F6BD1">
      <w:pPr>
        <w:jc w:val="center"/>
      </w:pPr>
      <w:r>
        <w:t>COMUNICATO STAMPA</w:t>
      </w:r>
    </w:p>
    <w:p w14:paraId="54EA6281" w14:textId="543BF301" w:rsidR="003F6D34" w:rsidRPr="008F19B6" w:rsidRDefault="003F6D34" w:rsidP="00096AD2">
      <w:pPr>
        <w:jc w:val="center"/>
        <w:rPr>
          <w:i/>
          <w:iCs/>
          <w:sz w:val="20"/>
          <w:szCs w:val="20"/>
        </w:rPr>
      </w:pPr>
      <w:r w:rsidRPr="008F19B6">
        <w:rPr>
          <w:i/>
          <w:iCs/>
          <w:sz w:val="20"/>
          <w:szCs w:val="20"/>
        </w:rPr>
        <w:t xml:space="preserve">Autorità di Sistema Portuale, Regione Toscana, Province di Lucca e Massa Carrara, comuni di Carrara, Massa, Montignoso, Forte dei Marmi, Pietrasanta, e Camera di Commercio Toscana Nord-Ovest firmano accordo per contrastare l’erosione del litorale </w:t>
      </w:r>
      <w:r w:rsidR="00096AD2" w:rsidRPr="008F19B6">
        <w:rPr>
          <w:i/>
          <w:iCs/>
          <w:sz w:val="20"/>
          <w:szCs w:val="20"/>
        </w:rPr>
        <w:t>compreso tra Marina di Massa e Marina di Pietrasanta</w:t>
      </w:r>
      <w:r w:rsidRPr="008F19B6">
        <w:rPr>
          <w:i/>
          <w:iCs/>
          <w:sz w:val="20"/>
          <w:szCs w:val="20"/>
        </w:rPr>
        <w:t>.</w:t>
      </w:r>
      <w:r w:rsidR="008F19B6" w:rsidRPr="008F19B6">
        <w:rPr>
          <w:i/>
          <w:iCs/>
          <w:sz w:val="20"/>
          <w:szCs w:val="20"/>
        </w:rPr>
        <w:t xml:space="preserve"> Verrà avviato un processo virtuoso, le attività legate al ripascimento non saranno più affrontate in maniera sporadica, ma attraverso una puntuale programmazione</w:t>
      </w:r>
    </w:p>
    <w:p w14:paraId="0C1C2C87" w14:textId="0CEE4425" w:rsidR="00B07EDF" w:rsidRDefault="003F6D34" w:rsidP="000C528F">
      <w:pPr>
        <w:jc w:val="both"/>
      </w:pPr>
      <w:r>
        <w:t xml:space="preserve">Oggi, presso la </w:t>
      </w:r>
      <w:r w:rsidR="006F6BD1">
        <w:t xml:space="preserve">sede di Carrara della </w:t>
      </w:r>
      <w:r>
        <w:t xml:space="preserve">Camera di Commercio </w:t>
      </w:r>
      <w:r w:rsidR="006F6BD1">
        <w:t>Toscana Nord-Ovest</w:t>
      </w:r>
      <w:r>
        <w:t xml:space="preserve">, è stato firmato l’accordo per l’attuazione di un importante intervento di manutenzione e contrasto dei fenomeni erosivi del sistema costiero </w:t>
      </w:r>
      <w:proofErr w:type="spellStart"/>
      <w:r>
        <w:t>apuo</w:t>
      </w:r>
      <w:proofErr w:type="spellEnd"/>
      <w:r>
        <w:t>-versiliese</w:t>
      </w:r>
      <w:r w:rsidR="00096AD2">
        <w:t>.</w:t>
      </w:r>
      <w:r w:rsidR="003D5084">
        <w:t xml:space="preserve"> </w:t>
      </w:r>
      <w:r w:rsidR="00096AD2">
        <w:t xml:space="preserve">Il documento è stato sottoscritto dal Presidente dell’ Autorità di Sistema Portuale del Mar Ligure Orientale, Mario Sommariva; dal Presidente della </w:t>
      </w:r>
      <w:r>
        <w:t>Regione Toscana</w:t>
      </w:r>
      <w:r w:rsidR="00096AD2">
        <w:t xml:space="preserve"> </w:t>
      </w:r>
      <w:r>
        <w:t>Eugenio Giani</w:t>
      </w:r>
      <w:r w:rsidR="00096AD2">
        <w:t xml:space="preserve">; dal sindaco di </w:t>
      </w:r>
      <w:r>
        <w:t>Carrara</w:t>
      </w:r>
      <w:r w:rsidR="00096AD2">
        <w:t>, S</w:t>
      </w:r>
      <w:r>
        <w:t>erena Arrighi</w:t>
      </w:r>
      <w:r w:rsidR="00096AD2">
        <w:t xml:space="preserve">; dal sindaco del </w:t>
      </w:r>
      <w:r>
        <w:t>Comune di Massa</w:t>
      </w:r>
      <w:r w:rsidR="00096AD2">
        <w:t xml:space="preserve">, </w:t>
      </w:r>
      <w:r>
        <w:t>Francesco Persiani</w:t>
      </w:r>
      <w:r w:rsidR="00096AD2">
        <w:t xml:space="preserve">; dal sindaco del comune di </w:t>
      </w:r>
      <w:r>
        <w:t>Montignoso</w:t>
      </w:r>
      <w:r w:rsidR="00096AD2">
        <w:t xml:space="preserve">, </w:t>
      </w:r>
      <w:r>
        <w:t>Gianni Lorenzetti</w:t>
      </w:r>
      <w:r w:rsidR="00096AD2">
        <w:t xml:space="preserve">; dal sindaco del </w:t>
      </w:r>
      <w:r>
        <w:t>Comune di Forte dei Marmi</w:t>
      </w:r>
      <w:r w:rsidR="00096AD2">
        <w:t xml:space="preserve">, </w:t>
      </w:r>
      <w:r w:rsidR="00327EA1">
        <w:t>Bruno Muzi</w:t>
      </w:r>
      <w:r w:rsidR="00096AD2">
        <w:t>; dal sindaco del Comune</w:t>
      </w:r>
      <w:r>
        <w:t xml:space="preserve"> di Pietrasanta</w:t>
      </w:r>
      <w:r w:rsidR="00096AD2">
        <w:t xml:space="preserve">, </w:t>
      </w:r>
      <w:r>
        <w:t>Alberto Stefano Giovannetti</w:t>
      </w:r>
      <w:r w:rsidR="00096AD2">
        <w:t xml:space="preserve">; dal Presidente della </w:t>
      </w:r>
      <w:r>
        <w:t>Provincia di Massa Carrara</w:t>
      </w:r>
      <w:r w:rsidR="00096AD2">
        <w:t xml:space="preserve">, </w:t>
      </w:r>
      <w:r>
        <w:t>Gianni Lorenzetti</w:t>
      </w:r>
      <w:r w:rsidR="00096AD2">
        <w:t xml:space="preserve"> e da quello della </w:t>
      </w:r>
      <w:r>
        <w:t>Provincia di Lucca</w:t>
      </w:r>
      <w:r w:rsidR="00096AD2">
        <w:t xml:space="preserve">, </w:t>
      </w:r>
      <w:r>
        <w:t xml:space="preserve">Luca </w:t>
      </w:r>
      <w:proofErr w:type="spellStart"/>
      <w:r>
        <w:t>Menesini</w:t>
      </w:r>
      <w:proofErr w:type="spellEnd"/>
      <w:r w:rsidR="00096AD2">
        <w:t>; dal Presidente della</w:t>
      </w:r>
      <w:r>
        <w:t xml:space="preserve"> Camera di Commercio Toscana Nord</w:t>
      </w:r>
      <w:r w:rsidR="00096AD2">
        <w:t xml:space="preserve"> Ovest, </w:t>
      </w:r>
      <w:r w:rsidR="0008432C">
        <w:t>V</w:t>
      </w:r>
      <w:r w:rsidR="00096AD2">
        <w:t>alter Tamburini.</w:t>
      </w:r>
      <w:r>
        <w:t xml:space="preserve"> </w:t>
      </w:r>
      <w:r w:rsidR="00327EA1">
        <w:t>Presenti alla firma anche il Consigliere regionale Giacomo Bugliani, Il presidente d</w:t>
      </w:r>
      <w:r w:rsidR="00922D0F">
        <w:t>ell’</w:t>
      </w:r>
      <w:r w:rsidR="00327EA1">
        <w:t>ISR, Sergio Chiericoni e Luca Perfetti, dirigente preposto del</w:t>
      </w:r>
      <w:r w:rsidR="00922D0F">
        <w:t>la sede dell’ADSP di Marina di Carrara.</w:t>
      </w:r>
    </w:p>
    <w:p w14:paraId="1774BBD5" w14:textId="4552CEAC" w:rsidR="00B07EDF" w:rsidRDefault="00096AD2" w:rsidP="000C528F">
      <w:pPr>
        <w:jc w:val="both"/>
      </w:pPr>
      <w:r>
        <w:t>I</w:t>
      </w:r>
      <w:r w:rsidR="003F6D34">
        <w:t xml:space="preserve">l territorio </w:t>
      </w:r>
      <w:r>
        <w:t xml:space="preserve">compreso tra </w:t>
      </w:r>
      <w:r w:rsidR="003F6D34">
        <w:t>Marina di Carrara e Marina di Pietrasanta si caratterizza per la presenza di due importan</w:t>
      </w:r>
      <w:r w:rsidR="003F6D34">
        <w:rPr>
          <w:rFonts w:ascii="Calibri" w:eastAsia="Calibri" w:hAnsi="Calibri" w:cs="Calibri"/>
        </w:rPr>
        <w:t>ti</w:t>
      </w:r>
      <w:r w:rsidR="003F6D34">
        <w:t xml:space="preserve"> economie cos</w:t>
      </w:r>
      <w:r w:rsidR="002F7177">
        <w:rPr>
          <w:rFonts w:ascii="Calibri" w:eastAsia="Calibri" w:hAnsi="Calibri" w:cs="Calibri"/>
        </w:rPr>
        <w:t>ti</w:t>
      </w:r>
      <w:r w:rsidR="003F6D34">
        <w:t>ere, quella turis</w:t>
      </w:r>
      <w:r w:rsidR="003F6D34">
        <w:rPr>
          <w:rFonts w:ascii="Calibri" w:eastAsia="Calibri" w:hAnsi="Calibri" w:cs="Calibri"/>
        </w:rPr>
        <w:t>ti</w:t>
      </w:r>
      <w:r w:rsidR="003F6D34">
        <w:t>co-balneare e quella portuale di Marina di Carrara</w:t>
      </w:r>
      <w:r w:rsidR="00B07EDF">
        <w:t xml:space="preserve"> che, grazie all’accordo sottoscritto oggi, </w:t>
      </w:r>
      <w:r w:rsidR="006F6BD1">
        <w:t xml:space="preserve">potranno meglio convivere grazie all’azione che verrà intrapresa </w:t>
      </w:r>
      <w:r w:rsidR="00B07EDF">
        <w:t>per mitigare i fenomeni erosivi e contribuire al mantenimento dell’equilibrio del sistema cos</w:t>
      </w:r>
      <w:r w:rsidR="00B07EDF">
        <w:rPr>
          <w:rFonts w:ascii="Calibri" w:eastAsia="Calibri" w:hAnsi="Calibri" w:cs="Calibri"/>
        </w:rPr>
        <w:t>ti</w:t>
      </w:r>
      <w:r w:rsidR="00B07EDF">
        <w:t>ero compreso tra Marina di Massa e Marina di Pietrasanta, con il fine di creare le migliori condizioni ambientali e di esercizio delle a</w:t>
      </w:r>
      <w:r w:rsidR="00B07EDF">
        <w:rPr>
          <w:rFonts w:ascii="Calibri" w:eastAsia="Calibri" w:hAnsi="Calibri" w:cs="Calibri"/>
        </w:rPr>
        <w:t>tti</w:t>
      </w:r>
      <w:r w:rsidR="00B07EDF">
        <w:t xml:space="preserve">vità economiche </w:t>
      </w:r>
      <w:r w:rsidR="009B07ED">
        <w:t>che vi insistono</w:t>
      </w:r>
      <w:r w:rsidR="00B07EDF">
        <w:t>.</w:t>
      </w:r>
    </w:p>
    <w:p w14:paraId="45509DD0" w14:textId="77777777" w:rsidR="005638B2" w:rsidRDefault="00B07EDF" w:rsidP="000C528F">
      <w:pPr>
        <w:jc w:val="both"/>
      </w:pPr>
      <w:r>
        <w:t xml:space="preserve">La </w:t>
      </w:r>
      <w:r w:rsidR="003F6D34">
        <w:t>Regione Toscana</w:t>
      </w:r>
      <w:r>
        <w:t xml:space="preserve"> </w:t>
      </w:r>
      <w:r w:rsidR="003F6D34">
        <w:t xml:space="preserve">prevede </w:t>
      </w:r>
      <w:r w:rsidR="005638B2">
        <w:t xml:space="preserve">attualmente </w:t>
      </w:r>
      <w:r w:rsidR="003F6D34">
        <w:t>diversi</w:t>
      </w:r>
      <w:r w:rsidR="00096AD2">
        <w:t xml:space="preserve"> </w:t>
      </w:r>
      <w:r w:rsidR="003F6D34">
        <w:t>interven</w:t>
      </w:r>
      <w:r w:rsidR="00096AD2">
        <w:t>ti</w:t>
      </w:r>
      <w:r w:rsidR="003F6D34">
        <w:t xml:space="preserve"> nel se</w:t>
      </w:r>
      <w:r w:rsidR="004209F7">
        <w:rPr>
          <w:rFonts w:ascii="Calibri" w:eastAsia="Calibri" w:hAnsi="Calibri" w:cs="Calibri"/>
        </w:rPr>
        <w:t>tt</w:t>
      </w:r>
      <w:r w:rsidR="003F6D34">
        <w:t>ore di Marina di Massa, parte dei quali dedica</w:t>
      </w:r>
      <w:r w:rsidR="00096AD2">
        <w:rPr>
          <w:rFonts w:ascii="Calibri" w:eastAsia="Calibri" w:hAnsi="Calibri" w:cs="Calibri"/>
        </w:rPr>
        <w:t>ti</w:t>
      </w:r>
      <w:r w:rsidR="003F6D34">
        <w:t xml:space="preserve"> allo spostamento,</w:t>
      </w:r>
      <w:r w:rsidR="00096AD2">
        <w:t xml:space="preserve"> </w:t>
      </w:r>
      <w:r w:rsidR="003F6D34">
        <w:t>mediante dragaggio, di volumi di sabbia da se</w:t>
      </w:r>
      <w:r w:rsidR="004209F7">
        <w:rPr>
          <w:rFonts w:ascii="Calibri" w:eastAsia="Calibri" w:hAnsi="Calibri" w:cs="Calibri"/>
        </w:rPr>
        <w:t>tt</w:t>
      </w:r>
      <w:r w:rsidR="003F6D34">
        <w:t>ori cos</w:t>
      </w:r>
      <w:r w:rsidR="004209F7">
        <w:rPr>
          <w:rFonts w:ascii="Calibri" w:eastAsia="Calibri" w:hAnsi="Calibri" w:cs="Calibri"/>
        </w:rPr>
        <w:t>ti</w:t>
      </w:r>
      <w:r w:rsidR="003F6D34">
        <w:t>eri dove si sta determinando un</w:t>
      </w:r>
      <w:r w:rsidR="00096AD2">
        <w:t xml:space="preserve"> </w:t>
      </w:r>
      <w:r w:rsidR="003F6D34">
        <w:t xml:space="preserve">accumulo di </w:t>
      </w:r>
      <w:r>
        <w:t>materiale (</w:t>
      </w:r>
      <w:r w:rsidR="003F6D34">
        <w:t>se</w:t>
      </w:r>
      <w:r w:rsidR="004209F7">
        <w:rPr>
          <w:rFonts w:ascii="Calibri" w:eastAsia="Calibri" w:hAnsi="Calibri" w:cs="Calibri"/>
        </w:rPr>
        <w:t>tt</w:t>
      </w:r>
      <w:r w:rsidR="003F6D34">
        <w:t xml:space="preserve">ore a sud del porto di Viareggio), verso aree </w:t>
      </w:r>
      <w:r>
        <w:t xml:space="preserve">che soffrono del fenomeno contrario </w:t>
      </w:r>
      <w:r w:rsidR="003F6D34">
        <w:t>(se</w:t>
      </w:r>
      <w:r w:rsidR="004209F7">
        <w:rPr>
          <w:rFonts w:ascii="Calibri" w:eastAsia="Calibri" w:hAnsi="Calibri" w:cs="Calibri"/>
        </w:rPr>
        <w:t>tt</w:t>
      </w:r>
      <w:r w:rsidR="003F6D34">
        <w:t>ore di</w:t>
      </w:r>
      <w:r w:rsidR="00096AD2">
        <w:t xml:space="preserve"> </w:t>
      </w:r>
      <w:r w:rsidR="003F6D34">
        <w:t>Marina di Massa), nell’intento di contrastare i fenomeni di disequilibrio del se</w:t>
      </w:r>
      <w:r w:rsidR="004209F7">
        <w:rPr>
          <w:rFonts w:ascii="Calibri" w:eastAsia="Calibri" w:hAnsi="Calibri" w:cs="Calibri"/>
        </w:rPr>
        <w:t>tt</w:t>
      </w:r>
      <w:r w:rsidR="003F6D34">
        <w:t>ore compreso tra le foci dell’Arno e del Magra</w:t>
      </w:r>
      <w:r w:rsidR="006F6BD1">
        <w:t xml:space="preserve">. </w:t>
      </w:r>
    </w:p>
    <w:p w14:paraId="48D39603" w14:textId="69AAC998" w:rsidR="00FC01C5" w:rsidRDefault="00B07EDF" w:rsidP="00245B5F">
      <w:pPr>
        <w:jc w:val="both"/>
      </w:pPr>
      <w:r>
        <w:t xml:space="preserve">Attraverso il protocollo siglato oggi, </w:t>
      </w:r>
      <w:r w:rsidR="008F19B6">
        <w:t>verranno incrementate e messe a sistema tutte le iniziative già previste dalle singole amministrazioni. Verrà avviato un processo virtuoso, le attività legate al ripascimento non saranno più affrontate in maniera sporadica, ma attraverso una puntuale programmazione. L</w:t>
      </w:r>
      <w:r w:rsidR="003F6D34">
        <w:t xml:space="preserve">’azione </w:t>
      </w:r>
      <w:r w:rsidR="00A4128C">
        <w:t xml:space="preserve">di manutenzione prevede di </w:t>
      </w:r>
      <w:r w:rsidR="003F6D34">
        <w:t xml:space="preserve">prelevare </w:t>
      </w:r>
      <w:r w:rsidR="00A4128C">
        <w:t>la sabbia</w:t>
      </w:r>
      <w:r w:rsidR="003F6D34">
        <w:t xml:space="preserve"> dai se</w:t>
      </w:r>
      <w:r w:rsidR="004209F7">
        <w:rPr>
          <w:rFonts w:ascii="Calibri" w:eastAsia="Calibri" w:hAnsi="Calibri" w:cs="Calibri"/>
        </w:rPr>
        <w:t xml:space="preserve">ttori </w:t>
      </w:r>
      <w:r w:rsidR="003F6D34">
        <w:t>ricompresi tra Forte dei Marmi sud e Marina di Pietrasanta, al fine di contribuire a mantenere</w:t>
      </w:r>
      <w:r w:rsidR="004209F7">
        <w:t xml:space="preserve"> </w:t>
      </w:r>
      <w:r w:rsidR="003F6D34">
        <w:t>l’ampiezza de</w:t>
      </w:r>
      <w:r w:rsidR="00A4128C">
        <w:t>lle spiagge t</w:t>
      </w:r>
      <w:r w:rsidR="003F6D34">
        <w:t>ra 130 e 140m, e di ricollocarle nei se</w:t>
      </w:r>
      <w:r w:rsidR="00496BD4">
        <w:t xml:space="preserve">ttori </w:t>
      </w:r>
      <w:r w:rsidR="003F6D34">
        <w:t>di Ronchi-Poveromo, al fine di ripris</w:t>
      </w:r>
      <w:r w:rsidR="00496BD4">
        <w:rPr>
          <w:rFonts w:ascii="Calibri" w:eastAsia="Calibri" w:hAnsi="Calibri" w:cs="Calibri"/>
        </w:rPr>
        <w:t>ti</w:t>
      </w:r>
      <w:r w:rsidR="003F6D34">
        <w:t xml:space="preserve">nare, almeno parzialmente, le </w:t>
      </w:r>
      <w:r w:rsidR="006F6BD1">
        <w:t xml:space="preserve">porzioni di </w:t>
      </w:r>
      <w:r w:rsidR="003F6D34">
        <w:t>spiagge perse e ridurre la</w:t>
      </w:r>
      <w:r w:rsidR="00496BD4">
        <w:t xml:space="preserve"> </w:t>
      </w:r>
      <w:r w:rsidR="003F6D34">
        <w:t>profondità de</w:t>
      </w:r>
      <w:r w:rsidR="00A4128C">
        <w:t>i</w:t>
      </w:r>
      <w:r w:rsidR="003F6D34">
        <w:t xml:space="preserve"> fondali</w:t>
      </w:r>
      <w:r w:rsidR="00A4128C">
        <w:t xml:space="preserve"> antistanti</w:t>
      </w:r>
      <w:r w:rsidR="003F6D34">
        <w:t xml:space="preserve">, con </w:t>
      </w:r>
      <w:r w:rsidR="00A4128C">
        <w:t xml:space="preserve">conseguente </w:t>
      </w:r>
      <w:r w:rsidR="003F6D34">
        <w:t>rilancio del turismo balneare e dell’economia del</w:t>
      </w:r>
      <w:r w:rsidR="00496BD4">
        <w:t xml:space="preserve"> </w:t>
      </w:r>
      <w:r w:rsidR="003F6D34">
        <w:t>territorio</w:t>
      </w:r>
      <w:r w:rsidR="00A4128C">
        <w:t xml:space="preserve">. Una strategia che </w:t>
      </w:r>
      <w:r w:rsidR="003F6D34">
        <w:t xml:space="preserve">avrà, </w:t>
      </w:r>
      <w:r w:rsidR="00A4128C">
        <w:t xml:space="preserve">tra i suoi effetti, quello di </w:t>
      </w:r>
      <w:r w:rsidR="003F6D34">
        <w:t>avvicinare i parametri cos</w:t>
      </w:r>
      <w:r w:rsidR="00496BD4">
        <w:rPr>
          <w:rFonts w:ascii="Calibri" w:eastAsia="Calibri" w:hAnsi="Calibri" w:cs="Calibri"/>
        </w:rPr>
        <w:t>ti</w:t>
      </w:r>
      <w:r w:rsidR="003F6D34">
        <w:t>eri a quelli originari di</w:t>
      </w:r>
      <w:r w:rsidR="00496BD4">
        <w:t xml:space="preserve"> </w:t>
      </w:r>
      <w:r w:rsidR="003F6D34">
        <w:t>pre-erosione</w:t>
      </w:r>
      <w:r w:rsidR="006F6BD1">
        <w:t>.</w:t>
      </w:r>
      <w:r w:rsidR="003F6D34">
        <w:t xml:space="preserve"> </w:t>
      </w:r>
      <w:r w:rsidR="00245B5F">
        <w:t xml:space="preserve"> </w:t>
      </w:r>
      <w:r w:rsidR="00A4128C">
        <w:t>Nel corso del processo verranno c</w:t>
      </w:r>
      <w:r w:rsidR="003F6D34">
        <w:t>oinvol</w:t>
      </w:r>
      <w:r w:rsidR="00A4128C">
        <w:t xml:space="preserve">te </w:t>
      </w:r>
      <w:r w:rsidR="003F6D34">
        <w:t>le Università di Firenze, Pisa e Siena ed il Consorzio</w:t>
      </w:r>
      <w:r w:rsidR="00496BD4">
        <w:t xml:space="preserve"> </w:t>
      </w:r>
      <w:r w:rsidR="003F6D34">
        <w:t>Lamma per</w:t>
      </w:r>
      <w:r w:rsidR="00A4128C">
        <w:t xml:space="preserve"> effettuare</w:t>
      </w:r>
      <w:r w:rsidR="003F6D34">
        <w:t xml:space="preserve"> il monitoraggio e</w:t>
      </w:r>
      <w:r w:rsidR="00A4128C">
        <w:t xml:space="preserve"> le</w:t>
      </w:r>
      <w:r w:rsidR="003F6D34">
        <w:t xml:space="preserve"> opportune analisi scien</w:t>
      </w:r>
      <w:r w:rsidR="00496BD4">
        <w:rPr>
          <w:rFonts w:ascii="Calibri" w:eastAsia="Calibri" w:hAnsi="Calibri" w:cs="Calibri"/>
        </w:rPr>
        <w:t>ti</w:t>
      </w:r>
      <w:r w:rsidR="003F6D34">
        <w:t>fiche</w:t>
      </w:r>
      <w:r w:rsidR="006F6BD1">
        <w:t xml:space="preserve">. </w:t>
      </w:r>
      <w:r w:rsidR="00A4128C">
        <w:t xml:space="preserve">L’AdSP metterà a </w:t>
      </w:r>
      <w:r w:rsidR="003F6D34">
        <w:t>disposizione</w:t>
      </w:r>
      <w:r w:rsidR="00A4128C">
        <w:t xml:space="preserve"> la sua</w:t>
      </w:r>
      <w:r w:rsidR="003F6D34">
        <w:t xml:space="preserve"> competenz</w:t>
      </w:r>
      <w:r w:rsidR="00A4128C">
        <w:t xml:space="preserve">a nell’ambito dei </w:t>
      </w:r>
      <w:r w:rsidR="003F6D34">
        <w:t>dragaggi</w:t>
      </w:r>
      <w:r w:rsidR="00A4128C">
        <w:t>, il</w:t>
      </w:r>
      <w:r w:rsidR="003F6D34">
        <w:t xml:space="preserve"> riposizionamento d</w:t>
      </w:r>
      <w:r w:rsidR="00A4128C">
        <w:t xml:space="preserve">ei volumi </w:t>
      </w:r>
      <w:r w:rsidR="003F6D34">
        <w:t>di sabbi</w:t>
      </w:r>
      <w:r w:rsidR="00A4128C">
        <w:t>a ed a fornire i</w:t>
      </w:r>
      <w:r w:rsidR="003F6D34">
        <w:t xml:space="preserve"> contribu</w:t>
      </w:r>
      <w:r w:rsidR="00562FAB">
        <w:t>ti</w:t>
      </w:r>
      <w:r w:rsidR="003F6D34">
        <w:t xml:space="preserve"> economici per svolgere le a</w:t>
      </w:r>
      <w:r w:rsidR="00562FAB">
        <w:rPr>
          <w:rFonts w:ascii="Calibri" w:eastAsia="Calibri" w:hAnsi="Calibri" w:cs="Calibri"/>
        </w:rPr>
        <w:t>tti</w:t>
      </w:r>
      <w:r w:rsidR="003F6D34">
        <w:t xml:space="preserve">vità </w:t>
      </w:r>
      <w:r w:rsidR="00A4128C">
        <w:t>previste dal p</w:t>
      </w:r>
      <w:r w:rsidR="003F6D34">
        <w:t>rotocollo d’intesa</w:t>
      </w:r>
      <w:r w:rsidR="00A4128C">
        <w:t>.</w:t>
      </w:r>
      <w:r w:rsidR="006F6BD1">
        <w:t xml:space="preserve"> </w:t>
      </w:r>
      <w:r w:rsidR="003F6D34">
        <w:t>Al fine di dare a</w:t>
      </w:r>
      <w:r w:rsidR="00562FAB">
        <w:rPr>
          <w:rFonts w:ascii="Calibri" w:eastAsia="Calibri" w:hAnsi="Calibri" w:cs="Calibri"/>
        </w:rPr>
        <w:t>tt</w:t>
      </w:r>
      <w:r w:rsidR="003F6D34">
        <w:t xml:space="preserve">uazione </w:t>
      </w:r>
      <w:r w:rsidR="00A4128C">
        <w:t xml:space="preserve">al documento, verrà </w:t>
      </w:r>
      <w:r w:rsidR="003F6D34">
        <w:t>cos</w:t>
      </w:r>
      <w:r w:rsidR="00562FAB">
        <w:rPr>
          <w:rFonts w:ascii="Calibri" w:eastAsia="Calibri" w:hAnsi="Calibri" w:cs="Calibri"/>
        </w:rPr>
        <w:t>ti</w:t>
      </w:r>
      <w:r w:rsidR="003F6D34">
        <w:t>tuito un tavolo opera</w:t>
      </w:r>
      <w:r w:rsidR="00562FAB">
        <w:rPr>
          <w:rFonts w:ascii="Calibri" w:eastAsia="Calibri" w:hAnsi="Calibri" w:cs="Calibri"/>
        </w:rPr>
        <w:t>ti</w:t>
      </w:r>
      <w:r w:rsidR="003F6D34">
        <w:t>vo,</w:t>
      </w:r>
      <w:r w:rsidR="00FC01C5">
        <w:t xml:space="preserve"> </w:t>
      </w:r>
      <w:r w:rsidR="003F6D34">
        <w:t>denominato “ROMCAV” (Rete Opera</w:t>
      </w:r>
      <w:r w:rsidR="003F6D34" w:rsidRPr="003F6D34">
        <w:rPr>
          <w:rFonts w:ascii="Calibri" w:eastAsia="Calibri" w:hAnsi="Calibri" w:cs="Calibri" w:hint="eastAsia"/>
        </w:rPr>
        <w:t>􀆟</w:t>
      </w:r>
      <w:r w:rsidR="003F6D34">
        <w:t xml:space="preserve">va per la Manutenzione della Costa </w:t>
      </w:r>
      <w:proofErr w:type="spellStart"/>
      <w:r w:rsidR="003F6D34">
        <w:t>Apuo</w:t>
      </w:r>
      <w:proofErr w:type="spellEnd"/>
      <w:r w:rsidR="00EC070B">
        <w:t xml:space="preserve"> </w:t>
      </w:r>
      <w:r w:rsidR="003F6D34">
        <w:t>-</w:t>
      </w:r>
      <w:r w:rsidR="00EC070B">
        <w:t xml:space="preserve"> </w:t>
      </w:r>
      <w:r w:rsidR="003F6D34">
        <w:t>Versiliese)</w:t>
      </w:r>
      <w:r w:rsidR="00A4128C">
        <w:t xml:space="preserve">, </w:t>
      </w:r>
      <w:r w:rsidR="003F6D34">
        <w:t>cos</w:t>
      </w:r>
      <w:r w:rsidR="00562FAB">
        <w:rPr>
          <w:rFonts w:ascii="Calibri" w:eastAsia="Calibri" w:hAnsi="Calibri" w:cs="Calibri"/>
        </w:rPr>
        <w:t>ti</w:t>
      </w:r>
      <w:r w:rsidR="003F6D34">
        <w:t>tuito da tu</w:t>
      </w:r>
      <w:r w:rsidR="00562FAB">
        <w:rPr>
          <w:rFonts w:ascii="Calibri" w:eastAsia="Calibri" w:hAnsi="Calibri" w:cs="Calibri"/>
        </w:rPr>
        <w:t>tti</w:t>
      </w:r>
      <w:r w:rsidR="003F6D34">
        <w:t xml:space="preserve"> gli En</w:t>
      </w:r>
      <w:r w:rsidR="00562FAB">
        <w:rPr>
          <w:rFonts w:ascii="Calibri" w:eastAsia="Calibri" w:hAnsi="Calibri" w:cs="Calibri"/>
        </w:rPr>
        <w:t>ti</w:t>
      </w:r>
      <w:r w:rsidR="003F6D34">
        <w:t xml:space="preserve"> so</w:t>
      </w:r>
      <w:r w:rsidR="00562FAB">
        <w:rPr>
          <w:rFonts w:ascii="Calibri" w:eastAsia="Calibri" w:hAnsi="Calibri" w:cs="Calibri"/>
        </w:rPr>
        <w:t>tt</w:t>
      </w:r>
      <w:r w:rsidR="003F6D34">
        <w:t>oscri</w:t>
      </w:r>
      <w:r w:rsidR="00562FAB">
        <w:rPr>
          <w:rFonts w:ascii="Calibri" w:eastAsia="Calibri" w:hAnsi="Calibri" w:cs="Calibri"/>
        </w:rPr>
        <w:t>tt</w:t>
      </w:r>
      <w:r w:rsidR="003F6D34">
        <w:t xml:space="preserve">ori, </w:t>
      </w:r>
      <w:r w:rsidR="002D75BA">
        <w:t xml:space="preserve">che avrà </w:t>
      </w:r>
      <w:r w:rsidR="003F6D34">
        <w:t xml:space="preserve">ha funzioni di indirizzo e successiva </w:t>
      </w:r>
      <w:r w:rsidR="003F6D34">
        <w:lastRenderedPageBreak/>
        <w:t>verifica circa il corre</w:t>
      </w:r>
      <w:r w:rsidR="00562FAB">
        <w:rPr>
          <w:rFonts w:ascii="Calibri" w:eastAsia="Calibri" w:hAnsi="Calibri" w:cs="Calibri"/>
        </w:rPr>
        <w:t>tt</w:t>
      </w:r>
      <w:r w:rsidR="003F6D34">
        <w:t>o svolgimento delle a</w:t>
      </w:r>
      <w:r w:rsidR="00562FAB">
        <w:rPr>
          <w:rFonts w:ascii="Calibri" w:eastAsia="Calibri" w:hAnsi="Calibri" w:cs="Calibri"/>
        </w:rPr>
        <w:t>tti</w:t>
      </w:r>
      <w:r w:rsidR="003F6D34">
        <w:t>vità</w:t>
      </w:r>
      <w:r w:rsidR="00FC01C5">
        <w:t xml:space="preserve"> </w:t>
      </w:r>
      <w:r w:rsidR="003F6D34">
        <w:t>previste</w:t>
      </w:r>
      <w:r w:rsidR="006F6BD1">
        <w:t>. Sarà istituito anche un Comitato esecu</w:t>
      </w:r>
      <w:r w:rsidR="006F6BD1">
        <w:rPr>
          <w:rFonts w:ascii="Calibri" w:eastAsia="Calibri" w:hAnsi="Calibri" w:cs="Calibri"/>
        </w:rPr>
        <w:t>ti</w:t>
      </w:r>
      <w:r w:rsidR="006F6BD1">
        <w:t>vo, composto da massimo 5 sogge</w:t>
      </w:r>
      <w:r w:rsidR="006F6BD1">
        <w:rPr>
          <w:rFonts w:ascii="Calibri" w:eastAsia="Calibri" w:hAnsi="Calibri" w:cs="Calibri"/>
        </w:rPr>
        <w:t>tti</w:t>
      </w:r>
      <w:r w:rsidR="006F6BD1">
        <w:t>, che saranno individua</w:t>
      </w:r>
      <w:r w:rsidR="006F6BD1">
        <w:rPr>
          <w:rFonts w:ascii="Calibri" w:eastAsia="Calibri" w:hAnsi="Calibri" w:cs="Calibri"/>
        </w:rPr>
        <w:t>ti</w:t>
      </w:r>
      <w:r w:rsidR="006F6BD1">
        <w:t xml:space="preserve"> dal ROMCAV al suo </w:t>
      </w:r>
      <w:proofErr w:type="spellStart"/>
      <w:proofErr w:type="gramStart"/>
      <w:r w:rsidR="006F6BD1">
        <w:t>insediamento.</w:t>
      </w:r>
      <w:r w:rsidR="003F6D34">
        <w:t>La</w:t>
      </w:r>
      <w:proofErr w:type="spellEnd"/>
      <w:proofErr w:type="gramEnd"/>
      <w:r w:rsidR="003F6D34">
        <w:t xml:space="preserve"> Regione Toscana assume</w:t>
      </w:r>
      <w:r w:rsidR="006F6BD1">
        <w:t>rà</w:t>
      </w:r>
      <w:r w:rsidR="003F6D34">
        <w:t xml:space="preserve"> il ruolo di Ente coordinatore generale all’interno del ROMCAV, al fine</w:t>
      </w:r>
      <w:r w:rsidR="00FC01C5">
        <w:t xml:space="preserve"> </w:t>
      </w:r>
      <w:r w:rsidR="003F6D34">
        <w:t>di garan</w:t>
      </w:r>
      <w:r w:rsidR="001F603F">
        <w:rPr>
          <w:rFonts w:ascii="Calibri" w:eastAsia="Calibri" w:hAnsi="Calibri" w:cs="Calibri"/>
        </w:rPr>
        <w:t>ti</w:t>
      </w:r>
      <w:r w:rsidR="003F6D34">
        <w:t>re che le azioni a</w:t>
      </w:r>
      <w:r w:rsidR="001F603F">
        <w:rPr>
          <w:rFonts w:ascii="Calibri" w:eastAsia="Calibri" w:hAnsi="Calibri" w:cs="Calibri"/>
        </w:rPr>
        <w:t>tt</w:t>
      </w:r>
      <w:r w:rsidR="003F6D34">
        <w:t>uate siano coeren</w:t>
      </w:r>
      <w:r w:rsidR="001F603F">
        <w:rPr>
          <w:rFonts w:ascii="Calibri" w:eastAsia="Calibri" w:hAnsi="Calibri" w:cs="Calibri"/>
        </w:rPr>
        <w:t>ti</w:t>
      </w:r>
      <w:r w:rsidR="003F6D34">
        <w:t xml:space="preserve"> con le poli</w:t>
      </w:r>
      <w:r w:rsidR="001F603F">
        <w:rPr>
          <w:rFonts w:ascii="Calibri" w:eastAsia="Calibri" w:hAnsi="Calibri" w:cs="Calibri"/>
        </w:rPr>
        <w:t>ti</w:t>
      </w:r>
      <w:r w:rsidR="003F6D34">
        <w:t>che regionali</w:t>
      </w:r>
      <w:r w:rsidR="006F6BD1">
        <w:t>.</w:t>
      </w:r>
      <w:r w:rsidR="003F6D34">
        <w:t xml:space="preserve"> </w:t>
      </w:r>
    </w:p>
    <w:p w14:paraId="3624A28C" w14:textId="68A8964D" w:rsidR="007E600C" w:rsidRPr="007E600C" w:rsidRDefault="006B48F0" w:rsidP="007E600C">
      <w:pPr>
        <w:pStyle w:val="PreformattatoHTML"/>
        <w:jc w:val="both"/>
        <w:rPr>
          <w:rFonts w:asciiTheme="minorHAnsi" w:hAnsiTheme="minorHAnsi" w:cstheme="minorHAnsi"/>
          <w:sz w:val="22"/>
          <w:szCs w:val="22"/>
        </w:rPr>
      </w:pPr>
      <w:r w:rsidRPr="007E600C">
        <w:rPr>
          <w:rFonts w:asciiTheme="minorHAnsi" w:hAnsiTheme="minorHAnsi" w:cstheme="minorHAnsi"/>
          <w:sz w:val="22"/>
          <w:szCs w:val="22"/>
        </w:rPr>
        <w:t xml:space="preserve">Ha dichiarato il </w:t>
      </w:r>
      <w:r w:rsidRPr="007E600C">
        <w:rPr>
          <w:rFonts w:asciiTheme="minorHAnsi" w:hAnsiTheme="minorHAnsi" w:cstheme="minorHAnsi"/>
          <w:b/>
          <w:bCs/>
          <w:sz w:val="22"/>
          <w:szCs w:val="22"/>
        </w:rPr>
        <w:t xml:space="preserve">Presidente </w:t>
      </w:r>
      <w:r w:rsidR="00D74932" w:rsidRPr="007E600C">
        <w:rPr>
          <w:rFonts w:asciiTheme="minorHAnsi" w:hAnsiTheme="minorHAnsi" w:cstheme="minorHAnsi"/>
          <w:b/>
          <w:bCs/>
          <w:sz w:val="22"/>
          <w:szCs w:val="22"/>
        </w:rPr>
        <w:t xml:space="preserve">della Regione Toscana Eugenio </w:t>
      </w:r>
      <w:r w:rsidRPr="007E600C">
        <w:rPr>
          <w:rFonts w:asciiTheme="minorHAnsi" w:hAnsiTheme="minorHAnsi" w:cstheme="minorHAnsi"/>
          <w:b/>
          <w:bCs/>
          <w:sz w:val="22"/>
          <w:szCs w:val="22"/>
        </w:rPr>
        <w:t>Giani:”</w:t>
      </w:r>
      <w:r w:rsidR="007E600C" w:rsidRPr="007E600C">
        <w:rPr>
          <w:rFonts w:asciiTheme="minorHAnsi" w:hAnsiTheme="minorHAnsi" w:cstheme="minorHAnsi"/>
          <w:sz w:val="22"/>
          <w:szCs w:val="22"/>
        </w:rPr>
        <w:t xml:space="preserve"> </w:t>
      </w:r>
      <w:r w:rsidR="007E600C" w:rsidRPr="007E600C">
        <w:rPr>
          <w:rFonts w:asciiTheme="minorHAnsi" w:hAnsiTheme="minorHAnsi" w:cstheme="minorHAnsi"/>
          <w:sz w:val="22"/>
          <w:szCs w:val="22"/>
        </w:rPr>
        <w:t>“Questo accordo rappresenta un passo avanti notevole nell’organizzazione di un’efficace lotta all’erosione costiera lungo il litorale tra Marina di Massa e Marina di Pietrasanta – ha detto il presidente della Regione Toscana Eugenio Giani – Grazie ad una accurata programmazione potremo al tempo stesso contrastare l’erosione e mitigare fenomeni opposti, in particolare il fenomeno dell’accumulo di sedimenti, in altre zone dell’area compresa tra le foci dei fiumi Arno e Magra. Siamo davanti ad un altro evidente esempio di buon risultato prodotto dalla collaborazione istituzionale: quando i vari livelli della pubblica amministrazione e le categorie sociali ed economiche collaborano per un obiettivo comune, i risultati arrivano, a beneficio di tutta la comunità, dell'ambiente e delle attività turistiche”.</w:t>
      </w:r>
    </w:p>
    <w:p w14:paraId="1A039FD5" w14:textId="367CB13F" w:rsidR="006B48F0" w:rsidRDefault="006B48F0" w:rsidP="006F6BD1">
      <w:pPr>
        <w:spacing w:line="240" w:lineRule="auto"/>
        <w:jc w:val="both"/>
      </w:pPr>
    </w:p>
    <w:p w14:paraId="6BAD3521" w14:textId="77777777" w:rsidR="00406598" w:rsidRDefault="00DD5637" w:rsidP="00406598">
      <w:pPr>
        <w:jc w:val="both"/>
        <w:rPr>
          <w:rFonts w:cstheme="minorHAnsi"/>
        </w:rPr>
      </w:pPr>
      <w:r w:rsidRPr="00B335A3">
        <w:rPr>
          <w:rFonts w:cstheme="minorHAnsi"/>
        </w:rPr>
        <w:t xml:space="preserve">"La firma di questo accordo – afferma </w:t>
      </w:r>
      <w:r w:rsidRPr="00B335A3">
        <w:rPr>
          <w:rFonts w:cstheme="minorHAnsi"/>
          <w:b/>
          <w:bCs/>
        </w:rPr>
        <w:t xml:space="preserve">Valter Tamburini, Presidente della Camera di Commercio della Toscana Nord-Ovest </w:t>
      </w:r>
      <w:r w:rsidRPr="00B335A3">
        <w:rPr>
          <w:rFonts w:cstheme="minorHAnsi"/>
        </w:rPr>
        <w:t xml:space="preserve">– è segno un dell’attenzione della Camera di Commercio per la conservazione di un ecosistema di inestimabile valore come quello </w:t>
      </w:r>
      <w:proofErr w:type="spellStart"/>
      <w:r w:rsidRPr="00B335A3">
        <w:rPr>
          <w:rFonts w:cstheme="minorHAnsi"/>
        </w:rPr>
        <w:t>apuo</w:t>
      </w:r>
      <w:proofErr w:type="spellEnd"/>
      <w:r w:rsidRPr="00B335A3">
        <w:rPr>
          <w:rFonts w:cstheme="minorHAnsi"/>
        </w:rPr>
        <w:t>-versiliese. Questo atto non solo si pone a difesa dell'ambiente, ma vuole essere un sostegno per le comunità locali. Lo sforzo congiunto di tante Pubbliche Amministrazioni non è infatti solo un'assicurazione per l'ambiente, ma anche un investimento sul tessuto economico locale che grazie a turismo, cantieristica e portualità, garantisce la prosperità della comunità locale e della Toscana tutta."</w:t>
      </w:r>
    </w:p>
    <w:p w14:paraId="15253B82" w14:textId="0704AA29" w:rsidR="0085537D" w:rsidRPr="00265EFE" w:rsidRDefault="00406598" w:rsidP="00406598">
      <w:pPr>
        <w:jc w:val="both"/>
        <w:rPr>
          <w:rFonts w:cstheme="minorHAnsi"/>
        </w:rPr>
      </w:pPr>
      <w:r w:rsidRPr="00265EFE">
        <w:rPr>
          <w:rFonts w:cstheme="minorHAnsi"/>
        </w:rPr>
        <w:t xml:space="preserve">“Sono fiero di partecipare a questo accordo – ha detto </w:t>
      </w:r>
      <w:r w:rsidRPr="00265EFE">
        <w:rPr>
          <w:rFonts w:cstheme="minorHAnsi"/>
          <w:b/>
          <w:bCs/>
        </w:rPr>
        <w:t xml:space="preserve">Mario Sommariva, Presidente dell’Autorità di Sistema Portuale del Mar Ligure Orientale </w:t>
      </w:r>
      <w:r w:rsidRPr="00265EFE">
        <w:rPr>
          <w:rFonts w:cstheme="minorHAnsi"/>
        </w:rPr>
        <w:t xml:space="preserve">-. </w:t>
      </w:r>
      <w:proofErr w:type="gramStart"/>
      <w:r w:rsidRPr="00265EFE">
        <w:rPr>
          <w:rFonts w:cstheme="minorHAnsi"/>
        </w:rPr>
        <w:t>E’</w:t>
      </w:r>
      <w:proofErr w:type="gramEnd"/>
      <w:r w:rsidR="00A12B87" w:rsidRPr="00265EFE">
        <w:rPr>
          <w:rFonts w:cstheme="minorHAnsi"/>
        </w:rPr>
        <w:t xml:space="preserve"> </w:t>
      </w:r>
      <w:r w:rsidRPr="00265EFE">
        <w:rPr>
          <w:rFonts w:cstheme="minorHAnsi"/>
        </w:rPr>
        <w:t xml:space="preserve">un momento epocale che nasce dalla collaborazione con la Camera di Commercio e </w:t>
      </w:r>
      <w:r w:rsidR="0085537D" w:rsidRPr="00265EFE">
        <w:rPr>
          <w:rFonts w:cstheme="minorHAnsi"/>
        </w:rPr>
        <w:t xml:space="preserve">con </w:t>
      </w:r>
      <w:r w:rsidRPr="00265EFE">
        <w:rPr>
          <w:rFonts w:cstheme="minorHAnsi"/>
        </w:rPr>
        <w:t xml:space="preserve">tutti gli altri sottoscrittori di questo accordo; una collaborazione ampia, che mette insieme forze e sinergie importanti per contribuire al sistema di ripascimento del litorale </w:t>
      </w:r>
      <w:proofErr w:type="spellStart"/>
      <w:r w:rsidRPr="00265EFE">
        <w:rPr>
          <w:rFonts w:cstheme="minorHAnsi"/>
        </w:rPr>
        <w:t>apuo</w:t>
      </w:r>
      <w:proofErr w:type="spellEnd"/>
      <w:r w:rsidRPr="00265EFE">
        <w:rPr>
          <w:rFonts w:cstheme="minorHAnsi"/>
        </w:rPr>
        <w:t>-versiliese</w:t>
      </w:r>
      <w:r w:rsidR="0085537D" w:rsidRPr="00265EFE">
        <w:rPr>
          <w:rFonts w:cstheme="minorHAnsi"/>
        </w:rPr>
        <w:t>,</w:t>
      </w:r>
      <w:r w:rsidR="00E2494D" w:rsidRPr="00265EFE">
        <w:rPr>
          <w:rFonts w:cstheme="minorHAnsi"/>
        </w:rPr>
        <w:t xml:space="preserve"> individuando le </w:t>
      </w:r>
      <w:r w:rsidRPr="00265EFE">
        <w:rPr>
          <w:rFonts w:cstheme="minorHAnsi"/>
        </w:rPr>
        <w:t xml:space="preserve">soluzioni migliori </w:t>
      </w:r>
      <w:r w:rsidR="00E2494D" w:rsidRPr="00265EFE">
        <w:rPr>
          <w:rFonts w:cstheme="minorHAnsi"/>
        </w:rPr>
        <w:t xml:space="preserve">in modo collegiale per risolvere il problema della </w:t>
      </w:r>
      <w:r w:rsidR="00825EFD" w:rsidRPr="00265EFE">
        <w:rPr>
          <w:rFonts w:cstheme="minorHAnsi"/>
        </w:rPr>
        <w:t>gest</w:t>
      </w:r>
      <w:r w:rsidR="00E2494D" w:rsidRPr="00265EFE">
        <w:rPr>
          <w:rFonts w:cstheme="minorHAnsi"/>
        </w:rPr>
        <w:t>i</w:t>
      </w:r>
      <w:r w:rsidR="00825EFD" w:rsidRPr="00265EFE">
        <w:rPr>
          <w:rFonts w:cstheme="minorHAnsi"/>
        </w:rPr>
        <w:t>one artificiale del litorale</w:t>
      </w:r>
      <w:r w:rsidR="00E2494D" w:rsidRPr="00265EFE">
        <w:rPr>
          <w:rFonts w:cstheme="minorHAnsi"/>
        </w:rPr>
        <w:t>,</w:t>
      </w:r>
      <w:r w:rsidR="00825EFD" w:rsidRPr="00265EFE">
        <w:rPr>
          <w:rFonts w:cstheme="minorHAnsi"/>
        </w:rPr>
        <w:t xml:space="preserve"> che è il cuore di questo </w:t>
      </w:r>
      <w:r w:rsidR="0085537D" w:rsidRPr="00265EFE">
        <w:rPr>
          <w:rFonts w:cstheme="minorHAnsi"/>
        </w:rPr>
        <w:t>documento</w:t>
      </w:r>
      <w:r w:rsidR="00825EFD" w:rsidRPr="00265EFE">
        <w:rPr>
          <w:rFonts w:cstheme="minorHAnsi"/>
        </w:rPr>
        <w:t xml:space="preserve">. </w:t>
      </w:r>
      <w:r w:rsidR="0085537D" w:rsidRPr="00265EFE">
        <w:rPr>
          <w:rFonts w:cstheme="minorHAnsi"/>
        </w:rPr>
        <w:t>Desidero ringraziare il professor Mauro Rosi, grazie al quale, dialogando, ho maturato un</w:t>
      </w:r>
      <w:r w:rsidR="006B48F0" w:rsidRPr="00265EFE">
        <w:rPr>
          <w:rFonts w:cstheme="minorHAnsi"/>
        </w:rPr>
        <w:t xml:space="preserve"> </w:t>
      </w:r>
      <w:r w:rsidR="0085537D" w:rsidRPr="00265EFE">
        <w:rPr>
          <w:rFonts w:cstheme="minorHAnsi"/>
        </w:rPr>
        <w:t xml:space="preserve">pensiero diverso rispetto allo sviluppo del porto e di questa costa. </w:t>
      </w:r>
      <w:r w:rsidR="00825EFD" w:rsidRPr="00265EFE">
        <w:rPr>
          <w:rFonts w:cstheme="minorHAnsi"/>
        </w:rPr>
        <w:t xml:space="preserve">Senza </w:t>
      </w:r>
      <w:r w:rsidR="0085537D" w:rsidRPr="00265EFE">
        <w:rPr>
          <w:rFonts w:cstheme="minorHAnsi"/>
        </w:rPr>
        <w:t>l’</w:t>
      </w:r>
      <w:r w:rsidR="00825EFD" w:rsidRPr="00265EFE">
        <w:rPr>
          <w:rFonts w:cstheme="minorHAnsi"/>
        </w:rPr>
        <w:t>alimentaz</w:t>
      </w:r>
      <w:r w:rsidR="0085537D" w:rsidRPr="00265EFE">
        <w:rPr>
          <w:rFonts w:cstheme="minorHAnsi"/>
        </w:rPr>
        <w:t>ione</w:t>
      </w:r>
      <w:r w:rsidR="00825EFD" w:rsidRPr="00265EFE">
        <w:rPr>
          <w:rFonts w:cstheme="minorHAnsi"/>
        </w:rPr>
        <w:t xml:space="preserve"> costante del r</w:t>
      </w:r>
      <w:r w:rsidR="0085537D" w:rsidRPr="00265EFE">
        <w:rPr>
          <w:rFonts w:cstheme="minorHAnsi"/>
        </w:rPr>
        <w:t>i</w:t>
      </w:r>
      <w:r w:rsidR="00825EFD" w:rsidRPr="00265EFE">
        <w:rPr>
          <w:rFonts w:cstheme="minorHAnsi"/>
        </w:rPr>
        <w:t>pascimento non è possib</w:t>
      </w:r>
      <w:r w:rsidR="0085537D" w:rsidRPr="00265EFE">
        <w:rPr>
          <w:rFonts w:cstheme="minorHAnsi"/>
        </w:rPr>
        <w:t>ile</w:t>
      </w:r>
      <w:r w:rsidR="00825EFD" w:rsidRPr="00265EFE">
        <w:rPr>
          <w:rFonts w:cstheme="minorHAnsi"/>
        </w:rPr>
        <w:t xml:space="preserve"> pensare ad una stabilizz</w:t>
      </w:r>
      <w:r w:rsidR="0085537D" w:rsidRPr="00265EFE">
        <w:rPr>
          <w:rFonts w:cstheme="minorHAnsi"/>
        </w:rPr>
        <w:t>azione</w:t>
      </w:r>
      <w:r w:rsidR="00825EFD" w:rsidRPr="00265EFE">
        <w:rPr>
          <w:rFonts w:cstheme="minorHAnsi"/>
        </w:rPr>
        <w:t xml:space="preserve"> ed un fut</w:t>
      </w:r>
      <w:r w:rsidR="0085537D" w:rsidRPr="00265EFE">
        <w:rPr>
          <w:rFonts w:cstheme="minorHAnsi"/>
        </w:rPr>
        <w:t>u</w:t>
      </w:r>
      <w:r w:rsidR="00825EFD" w:rsidRPr="00265EFE">
        <w:rPr>
          <w:rFonts w:cstheme="minorHAnsi"/>
        </w:rPr>
        <w:t xml:space="preserve">ro </w:t>
      </w:r>
      <w:r w:rsidR="0085537D" w:rsidRPr="00265EFE">
        <w:rPr>
          <w:rFonts w:cstheme="minorHAnsi"/>
        </w:rPr>
        <w:t xml:space="preserve">per la costa </w:t>
      </w:r>
      <w:r w:rsidR="00825EFD" w:rsidRPr="00265EFE">
        <w:rPr>
          <w:rFonts w:cstheme="minorHAnsi"/>
        </w:rPr>
        <w:t>e</w:t>
      </w:r>
      <w:r w:rsidR="0085537D" w:rsidRPr="00265EFE">
        <w:rPr>
          <w:rFonts w:cstheme="minorHAnsi"/>
        </w:rPr>
        <w:t xml:space="preserve"> le attività che vi insistono”. </w:t>
      </w:r>
    </w:p>
    <w:p w14:paraId="42EE6E56" w14:textId="7567A632" w:rsidR="00B335A3" w:rsidRPr="00B335A3" w:rsidRDefault="00B335A3" w:rsidP="00406598">
      <w:pPr>
        <w:jc w:val="both"/>
        <w:rPr>
          <w:rFonts w:cstheme="minorHAnsi"/>
        </w:rPr>
      </w:pPr>
      <w:r w:rsidRPr="00B335A3">
        <w:rPr>
          <w:rFonts w:cstheme="minorHAnsi"/>
        </w:rPr>
        <w:t xml:space="preserve">Il porto di Marina di Carrara - sottolinea </w:t>
      </w:r>
      <w:r w:rsidRPr="00B335A3">
        <w:rPr>
          <w:rFonts w:cstheme="minorHAnsi"/>
          <w:b/>
          <w:bCs/>
        </w:rPr>
        <w:t>la sindaca di Carrara Serena Arrighi</w:t>
      </w:r>
      <w:r w:rsidRPr="00B335A3">
        <w:rPr>
          <w:rFonts w:cstheme="minorHAnsi"/>
        </w:rPr>
        <w:t xml:space="preserve"> - può generare un indotto positivo per il turismo della nostra zona in diversi modi, lo può fare in maniera diretta incentivando e facendo crescere gli arrivi delle navi da crociera, ma anche, come viene messo nero su bianco oggi</w:t>
      </w:r>
      <w:r w:rsidR="00EF05EC">
        <w:rPr>
          <w:rFonts w:cstheme="minorHAnsi"/>
        </w:rPr>
        <w:t>, intervenendo sul</w:t>
      </w:r>
      <w:r w:rsidRPr="00B335A3">
        <w:rPr>
          <w:rFonts w:cstheme="minorHAnsi"/>
        </w:rPr>
        <w:t xml:space="preserve"> ripascimento delle spiagge. Con questo accordo, per il quale va dato merito all’Autorità di </w:t>
      </w:r>
      <w:r w:rsidR="00EF05EC">
        <w:rPr>
          <w:rFonts w:cstheme="minorHAnsi"/>
        </w:rPr>
        <w:t>S</w:t>
      </w:r>
      <w:r w:rsidRPr="00B335A3">
        <w:rPr>
          <w:rFonts w:cstheme="minorHAnsi"/>
        </w:rPr>
        <w:t xml:space="preserve">istema </w:t>
      </w:r>
      <w:r w:rsidR="00EF05EC">
        <w:rPr>
          <w:rFonts w:cstheme="minorHAnsi"/>
        </w:rPr>
        <w:t>P</w:t>
      </w:r>
      <w:r w:rsidRPr="00B335A3">
        <w:rPr>
          <w:rFonts w:cstheme="minorHAnsi"/>
        </w:rPr>
        <w:t>ortuale e al suo presidente</w:t>
      </w:r>
      <w:r w:rsidR="00EF05EC">
        <w:rPr>
          <w:rFonts w:cstheme="minorHAnsi"/>
        </w:rPr>
        <w:t>,</w:t>
      </w:r>
      <w:r w:rsidRPr="00B335A3">
        <w:rPr>
          <w:rFonts w:cstheme="minorHAnsi"/>
        </w:rPr>
        <w:t xml:space="preserve"> Mario Sommariva</w:t>
      </w:r>
      <w:r w:rsidR="00EF05EC">
        <w:rPr>
          <w:rFonts w:cstheme="minorHAnsi"/>
        </w:rPr>
        <w:t>,</w:t>
      </w:r>
      <w:r w:rsidRPr="00B335A3">
        <w:rPr>
          <w:rFonts w:cstheme="minorHAnsi"/>
        </w:rPr>
        <w:t xml:space="preserve"> di averci sempre creduto e averlo sempre sostenuto con forza, si va a chiudere un ciclo e</w:t>
      </w:r>
      <w:r w:rsidR="00EF05EC">
        <w:rPr>
          <w:rFonts w:cstheme="minorHAnsi"/>
        </w:rPr>
        <w:t>d</w:t>
      </w:r>
      <w:r w:rsidRPr="00B335A3">
        <w:rPr>
          <w:rFonts w:cstheme="minorHAnsi"/>
        </w:rPr>
        <w:t xml:space="preserve"> a innescare una pratica virtuosa</w:t>
      </w:r>
      <w:r w:rsidR="00EF05EC">
        <w:rPr>
          <w:rFonts w:cstheme="minorHAnsi"/>
        </w:rPr>
        <w:t>,</w:t>
      </w:r>
      <w:r w:rsidRPr="00B335A3">
        <w:rPr>
          <w:rFonts w:cstheme="minorHAnsi"/>
        </w:rPr>
        <w:t xml:space="preserve"> con il porto che diventa protagonista in prima persona della salvaguardia dell’arenile</w:t>
      </w:r>
      <w:r w:rsidR="00EF05EC">
        <w:rPr>
          <w:rFonts w:cstheme="minorHAnsi"/>
        </w:rPr>
        <w:t>,</w:t>
      </w:r>
      <w:r w:rsidRPr="00B335A3">
        <w:rPr>
          <w:rFonts w:cstheme="minorHAnsi"/>
        </w:rPr>
        <w:t xml:space="preserve"> grazie alle sabbie di dragaggio”</w:t>
      </w:r>
    </w:p>
    <w:p w14:paraId="43D36A74" w14:textId="500BB088" w:rsidR="00DD5637" w:rsidRPr="00B335A3" w:rsidRDefault="00DD5637" w:rsidP="00B335A3">
      <w:pPr>
        <w:tabs>
          <w:tab w:val="left" w:pos="6444"/>
        </w:tabs>
        <w:spacing w:line="240" w:lineRule="auto"/>
        <w:jc w:val="both"/>
        <w:rPr>
          <w:rFonts w:cstheme="minorHAnsi"/>
        </w:rPr>
      </w:pPr>
    </w:p>
    <w:p w14:paraId="38DD2089" w14:textId="77777777" w:rsidR="006F6BD1" w:rsidRDefault="006F6BD1" w:rsidP="006F6BD1">
      <w:pPr>
        <w:spacing w:line="240" w:lineRule="auto"/>
        <w:jc w:val="both"/>
      </w:pPr>
    </w:p>
    <w:p w14:paraId="2F11248E" w14:textId="78E1102B" w:rsidR="006F6BD1" w:rsidRDefault="006F6BD1" w:rsidP="006F6BD1">
      <w:pPr>
        <w:spacing w:line="240" w:lineRule="auto"/>
        <w:jc w:val="both"/>
      </w:pPr>
      <w:r>
        <w:t>Carrara, 28 dicembre 2023</w:t>
      </w:r>
    </w:p>
    <w:sectPr w:rsidR="006F6BD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29"/>
    <w:rsid w:val="00080B79"/>
    <w:rsid w:val="0008432C"/>
    <w:rsid w:val="00096AD2"/>
    <w:rsid w:val="000C528F"/>
    <w:rsid w:val="000F256A"/>
    <w:rsid w:val="0015517D"/>
    <w:rsid w:val="001F603F"/>
    <w:rsid w:val="00245B5F"/>
    <w:rsid w:val="00265EFE"/>
    <w:rsid w:val="002D75BA"/>
    <w:rsid w:val="002F7177"/>
    <w:rsid w:val="00327EA1"/>
    <w:rsid w:val="003D5084"/>
    <w:rsid w:val="003F6D34"/>
    <w:rsid w:val="00406598"/>
    <w:rsid w:val="004209F7"/>
    <w:rsid w:val="00496BD4"/>
    <w:rsid w:val="004B36E9"/>
    <w:rsid w:val="004E59AB"/>
    <w:rsid w:val="004F1841"/>
    <w:rsid w:val="00525AB2"/>
    <w:rsid w:val="00562FAB"/>
    <w:rsid w:val="005638B2"/>
    <w:rsid w:val="005B54D5"/>
    <w:rsid w:val="0064773C"/>
    <w:rsid w:val="006B48F0"/>
    <w:rsid w:val="006B4CEC"/>
    <w:rsid w:val="006F6BD1"/>
    <w:rsid w:val="007E600C"/>
    <w:rsid w:val="00803940"/>
    <w:rsid w:val="00825EFD"/>
    <w:rsid w:val="008460A3"/>
    <w:rsid w:val="0085537D"/>
    <w:rsid w:val="008A0C73"/>
    <w:rsid w:val="008F19B6"/>
    <w:rsid w:val="00906D46"/>
    <w:rsid w:val="00922D0F"/>
    <w:rsid w:val="009319F8"/>
    <w:rsid w:val="00942903"/>
    <w:rsid w:val="009B07ED"/>
    <w:rsid w:val="00A0492B"/>
    <w:rsid w:val="00A07337"/>
    <w:rsid w:val="00A12B87"/>
    <w:rsid w:val="00A4128C"/>
    <w:rsid w:val="00B07EDF"/>
    <w:rsid w:val="00B335A3"/>
    <w:rsid w:val="00BB6AC3"/>
    <w:rsid w:val="00BE5F6E"/>
    <w:rsid w:val="00C92B9E"/>
    <w:rsid w:val="00CB1126"/>
    <w:rsid w:val="00CF41A3"/>
    <w:rsid w:val="00D4169A"/>
    <w:rsid w:val="00D74932"/>
    <w:rsid w:val="00DA4229"/>
    <w:rsid w:val="00DD5637"/>
    <w:rsid w:val="00E16813"/>
    <w:rsid w:val="00E2494D"/>
    <w:rsid w:val="00EB0996"/>
    <w:rsid w:val="00EC070B"/>
    <w:rsid w:val="00EF05EC"/>
    <w:rsid w:val="00FA0868"/>
    <w:rsid w:val="00FC0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8398"/>
  <w15:chartTrackingRefBased/>
  <w15:docId w15:val="{3BFA4498-8587-45E7-A578-D11D8E561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B3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B335A3"/>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833242">
      <w:bodyDiv w:val="1"/>
      <w:marLeft w:val="0"/>
      <w:marRight w:val="0"/>
      <w:marTop w:val="0"/>
      <w:marBottom w:val="0"/>
      <w:divBdr>
        <w:top w:val="none" w:sz="0" w:space="0" w:color="auto"/>
        <w:left w:val="none" w:sz="0" w:space="0" w:color="auto"/>
        <w:bottom w:val="none" w:sz="0" w:space="0" w:color="auto"/>
        <w:right w:val="none" w:sz="0" w:space="0" w:color="auto"/>
      </w:divBdr>
    </w:div>
    <w:div w:id="18489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nul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450</TotalTime>
  <Pages>1</Pages>
  <Words>1153</Words>
  <Characters>6573</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Busticchi_</dc:creator>
  <cp:keywords/>
  <dc:description/>
  <cp:lastModifiedBy>ADSPMLO La Spezia</cp:lastModifiedBy>
  <cp:revision>48</cp:revision>
  <cp:lastPrinted>2023-12-27T13:44:00Z</cp:lastPrinted>
  <dcterms:created xsi:type="dcterms:W3CDTF">2023-12-19T07:59:00Z</dcterms:created>
  <dcterms:modified xsi:type="dcterms:W3CDTF">2023-12-28T11:38:00Z</dcterms:modified>
</cp:coreProperties>
</file>